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Bowers v. Kahenasa and 725 South Barrington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SE/TM</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Client has owned the real property located at 725 S. Barrington, Unit 107, Los Angeles CA 90049 (the "Property") for over 30 years (since 1991). Client retained the Firm to assist her in a noise nuisance matter involving the unit above her (Unit 207), which is owned by Nora Kahenasa. 
          <w:br/>
          <w:br/>
          She contends that Kahenasa, who has been living at Unit 207 for a few years replaced her flooring with flooring that is not soundproof. As a result, Client states that she hears nearly every sound from Unit 207, including a child jumping up and down, the sound of shoes, etc. Client did not hear these sounds until more recently, so she suspects that some modifications were made to the flooring of Unit 207.
          <w:br/>
          <w:br/>
          Client has gone through the HOA as a channel to address the ongoing noise nuisance, but the HOA has not been helpful. 
          <w:br/>
          <w:br/>
          Client has viable claims against the HOA for the following causes of action:
          <w:br/>
          <w:br/>
          (i) breach of the governing documents
          <w:br/>
          (ii) breach of fiduciary duty
          <w:br/>
          (ii) negligence
          <w:br/>
          (iv) nuisance
          <w:br/>
          <w:br/>
          Client has viable claims against Kahenasa for the following causes of action:
          <w:br/>
          <w:br/>
          (i) breach of governing documents
          <w:br/>
          (ii) negligence
          <w:br/>
          (iii) nuisance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4451E" w:rsidP="00EF2457">
            <w:pPr>
              <w:spacing w:afterLines="0" w:after="0"/>
              <w:rPr>
                <w:rFonts w:cs="Times New Roman"/>
                <w:sz w:val="20"/>
                <w:szCs w:val="20"/>
              </w:rPr>
            </w:pPr>
            <w:r>
              <w:rPr>
                <w:rFonts w:cs="Times New Roman"/>
                <w:sz w:val="20"/>
                <w:szCs w:val="20"/>
              </w:rPr>
              <w:t>Ramona Bowers</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4451E" w:rsidP="00EF2457">
            <w:pPr>
              <w:spacing w:afterLines="0" w:after="0"/>
              <w:rPr>
                <w:rFonts w:cs="Times New Roman"/>
                <w:sz w:val="20"/>
                <w:szCs w:val="20"/>
              </w:rPr>
            </w:pPr>
            <w:r>
              <w:rPr>
                <w:rFonts w:cs="Times New Roman"/>
                <w:sz w:val="20"/>
                <w:szCs w:val="20"/>
              </w:rPr>
              <w:t>827 South Barrington Condominium Association, Inc. (the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4451E"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4451E" w:rsidP="00EF2457">
            <w:pPr>
              <w:spacing w:afterLines="0" w:after="0"/>
              <w:rPr>
                <w:rFonts w:cs="Times New Roman"/>
                <w:sz w:val="20"/>
                <w:szCs w:val="20"/>
              </w:rPr>
            </w:pPr>
            <w:r>
              <w:rPr>
                <w:rFonts w:cs="Times New Roman"/>
                <w:sz w:val="20"/>
                <w:szCs w:val="20"/>
              </w:rPr>
              <w:t>Nora Kahenasa ("Kahenasa")</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4451E"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XV, Section 2</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Bowers v. Kahenasa and 725 South Barrington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