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E679A1" w:rsidP="005C2B5C">
      <w:pPr>
        <w:spacing w:after="264"/>
        <w:jc w:val="center"/>
        <w:rPr>
          <w:rFonts w:cs="Times New Roman"/>
          <w:b/>
          <w:bCs/>
          <w:sz w:val="44"/>
          <w:szCs w:val="44"/>
        </w:rPr>
      </w:pPr>
      <w:r>
        <w:rPr>
          <w:rFonts w:cs="Times New Roman"/>
          <w:b/>
          <w:bCs/>
          <w:sz w:val="44"/>
          <w:szCs w:val="44"/>
        </w:rPr>
        <w:t>Arnold v.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679A1" w:rsidP="00E31A1C">
      <w:pPr>
        <w:spacing w:afterLines="0" w:after="0"/>
        <w:jc w:val="center"/>
        <w:rPr>
          <w:rFonts w:cs="Times New Roman"/>
          <w:sz w:val="28"/>
          <w:szCs w:val="28"/>
        </w:rPr>
      </w:pPr>
      <w:r>
        <w:rPr>
          <w:rFonts w:cs="Times New Roman"/>
          <w:sz w:val="28"/>
          <w:szCs w:val="28"/>
        </w:rPr>
        <w:t/>
      </w:r>
    </w:p>
    <w:p w14:paraId="1B4DFB73" w14:textId="0F3847DD"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D0881">
        <w:rPr>
          <w:rFonts w:cs="Times New Roman"/>
          <w:noProof/>
          <w:szCs w:val="24"/>
        </w:rPr>
        <w:t>November 21,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E679A1" w:rsidP="00ED2D7D">
      <w:pPr>
        <w:spacing w:after="264"/>
        <w:rPr>
          <w:rFonts w:cs="Times New Roman"/>
          <w:szCs w:val="24"/>
        </w:rPr>
      </w:pPr>
      <w:r>
        <w:rPr>
          <w:rFonts w:cs="Times New Roman"/>
          <w:szCs w:val="24"/>
        </w:rPr>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Commodity Futures Trading Com’n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American Mut. Liab.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E679A1" w:rsidP="00A42392">
      <w:pPr>
        <w:spacing w:after="264"/>
        <w:jc w:val="center"/>
        <w:rPr>
          <w:rFonts w:cs="Times New Roman"/>
          <w:b/>
          <w:bCs/>
          <w:color w:val="000099"/>
          <w:sz w:val="28"/>
          <w:szCs w:val="28"/>
        </w:rPr>
      </w:pP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679A1" w:rsidP="005B2EEB">
      <w:pPr>
        <w:spacing w:after="264"/>
        <w:rPr>
          <w:rFonts w:cs="Times New Roman"/>
          <w:bCs/>
          <w:szCs w:val="24"/>
        </w:rPr>
      </w:pPr>
      <w:r>
        <w:rPr>
          <w:rFonts w:cs="Times New Roman"/>
          <w:bCs/>
          <w:szCs w:val="24"/>
        </w:rPr>
        <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56DDD" w14:textId="77777777" w:rsidR="00B779F7" w:rsidRDefault="00B779F7" w:rsidP="00123934">
      <w:pPr>
        <w:spacing w:after="264"/>
      </w:pPr>
      <w:r>
        <w:separator/>
      </w:r>
    </w:p>
  </w:endnote>
  <w:endnote w:type="continuationSeparator" w:id="0">
    <w:p w14:paraId="0C72869C" w14:textId="77777777" w:rsidR="00B779F7" w:rsidRDefault="00B779F7"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679A1" w:rsidP="00BA614F">
          <w:pPr>
            <w:pStyle w:val="Footer"/>
            <w:spacing w:after="264"/>
            <w:jc w:val="right"/>
            <w:rPr>
              <w:rFonts w:cs="Times New Roman"/>
              <w:sz w:val="18"/>
              <w:szCs w:val="18"/>
            </w:rPr>
          </w:pPr>
          <w:r>
            <w:rPr>
              <w:rFonts w:cs="Times New Roman"/>
              <w:sz w:val="18"/>
              <w:szCs w:val="18"/>
            </w:rPr>
            <w:t>Arnold v.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58F8" w14:textId="77777777" w:rsidR="00B779F7" w:rsidRDefault="00B779F7" w:rsidP="00123934">
      <w:pPr>
        <w:spacing w:after="264"/>
      </w:pPr>
      <w:r>
        <w:separator/>
      </w:r>
    </w:p>
  </w:footnote>
  <w:footnote w:type="continuationSeparator" w:id="0">
    <w:p w14:paraId="6181C82F" w14:textId="77777777" w:rsidR="00B779F7" w:rsidRDefault="00B779F7"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 w:type="paragraph" w:customStyle="1" w:styleId="D5F63FD0851E44F6B066E577492FE84D">
    <w:name w:val="D5F63FD0851E44F6B066E577492FE84D"/>
    <w:rsid w:val="005660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44"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107</Pages>
  <Words>28377</Words>
  <Characters>161750</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198</cp:revision>
  <cp:lastPrinted>2020-05-21T21:26:00Z</cp:lastPrinted>
  <dcterms:created xsi:type="dcterms:W3CDTF">2020-06-05T16:34:00Z</dcterms:created>
  <dcterms:modified xsi:type="dcterms:W3CDTF">2024-11-21T21:51:00Z</dcterms:modified>
</cp:coreProperties>
</file>