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Dastmalchian v. Pacifica Terrace HOA</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SE</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
          Client is successor trustee of the Dastmalchian Family Trust dated April 31, 1997, owner of the real property located at 124 Idaho Avenue, Unit 402, Santa Monica, CA 90403 (the “Property”), which is situated within the Pacifica Terrace Homeowners Association (defined below).
          <w:br/>
          <w:br/>
          Client’s dispute with the HOA primarily concerns transparency in the HOA’s management and spending, including projects for which the HOA imposed significant special assessments (e.g., elevator). He contends that the HOA board has made decisions that are not in the best interest of the membership. In addition, he contends that despite repeated requests for records, the HOA has failed to comply with his request and that this failure is a reflection of the board’s attempt to conceal its decision-making from the membership. 
          <w:br/>
          <w:br/>
          Client further contends that the HOA Secretary, Graham Huntley, has a personal vendetta against him and has without any justification attacked Client’s character and motivations in writing regarding Client’s request for records and his overall position regarding the HOA’s conduct.
          <w:br/>
          <w:br/>
          Separately, at the time the Firm spoke with Client he had a dispute with the HOA regarding unpaid assessments. The Firm advised Client that he had no right to offset his regular assessments despite the separate and ongoing dispute with the HOA and that he would need to immediately pay any amounts owed to the HOA to avoid further escalation. Especially given Client’s position as a co-successor trustee it is crucial that if he’s handling the finances for the Property, he tender payment in full in a timely manner to avoid liability from the other co-trustee (his sister), who is a beneficiary of the trust, and any other beneficiaries of the trustee besides Client.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D41496" w:rsidP="00EF2457">
            <w:pPr>
              <w:spacing w:afterLines="0" w:after="0"/>
              <w:rPr>
                <w:rFonts w:cs="Times New Roman"/>
                <w:sz w:val="20"/>
                <w:szCs w:val="20"/>
              </w:rPr>
            </w:pPr>
            <w:r>
              <w:rPr>
                <w:rFonts w:cs="Times New Roman"/>
                <w:sz w:val="20"/>
                <w:szCs w:val="20"/>
              </w:rPr>
              <w:t>Reza Dastmalchian</w:t>
            </w:r>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D41496" w:rsidP="00EF2457">
            <w:pPr>
              <w:spacing w:afterLines="0" w:after="0"/>
              <w:rPr>
                <w:rFonts w:cs="Times New Roman"/>
                <w:sz w:val="20"/>
                <w:szCs w:val="20"/>
              </w:rPr>
            </w:pPr>
            <w:r>
              <w:rPr>
                <w:rFonts w:cs="Times New Roman"/>
                <w:sz w:val="20"/>
                <w:szCs w:val="20"/>
              </w:rPr>
              <w:t>Pacifica Terrace Homeowners Association ("HOA")</w:t>
            </w:r>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D41496" w:rsidP="00EF2457">
            <w:pPr>
              <w:spacing w:afterLines="0" w:after="0"/>
              <w:rPr>
                <w:rFonts w:cs="Times New Roman"/>
                <w:sz w:val="20"/>
                <w:szCs w:val="20"/>
              </w:rPr>
            </w:pPr>
            <w:r>
              <w:rPr>
                <w:rFonts w:cs="Times New Roman"/>
                <w:sz w:val="20"/>
                <w:szCs w:val="20"/>
              </w:rPr>
              <w:t>HOA</w:t>
            </w:r>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D41496" w:rsidP="00EF2457">
            <w:pPr>
              <w:spacing w:afterLines="0" w:after="0"/>
              <w:rPr>
                <w:rFonts w:cs="Times New Roman"/>
                <w:sz w:val="20"/>
                <w:szCs w:val="20"/>
              </w:rPr>
            </w:pPr>
            <w:r>
              <w:rPr>
                <w:rFonts w:cs="Times New Roman"/>
                <w:sz w:val="20"/>
                <w:szCs w:val="20"/>
              </w:rPr>
              <w:t>Graham Huntley</w:t>
            </w:r>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D41496" w:rsidP="00EF2457">
            <w:pPr>
              <w:spacing w:afterLines="0" w:after="0"/>
              <w:rPr>
                <w:rFonts w:cs="Times New Roman"/>
                <w:sz w:val="20"/>
                <w:szCs w:val="20"/>
              </w:rPr>
            </w:pPr>
            <w:r>
              <w:rPr>
                <w:rFonts w:cs="Times New Roman"/>
                <w:sz w:val="20"/>
                <w:szCs w:val="20"/>
              </w:rPr>
              <w:t>HOA Secretary</w:t>
            </w:r>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D41496" w:rsidP="00EF2457">
            <w:pPr>
              <w:spacing w:afterLines="0" w:after="0"/>
              <w:rPr>
                <w:rFonts w:cs="Times New Roman"/>
                <w:sz w:val="20"/>
                <w:szCs w:val="20"/>
              </w:rPr>
            </w:pPr>
            <w:r>
              <w:rPr>
                <w:rFonts w:cs="Times New Roman"/>
                <w:sz w:val="20"/>
                <w:szCs w:val="20"/>
              </w:rPr>
              <w:t>Allstate HOA Management ("Allstate")</w:t>
            </w:r>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D41496" w:rsidP="00EF2457">
            <w:pPr>
              <w:spacing w:afterLines="0" w:after="0"/>
              <w:rPr>
                <w:rFonts w:cs="Times New Roman"/>
                <w:sz w:val="20"/>
                <w:szCs w:val="20"/>
              </w:rPr>
            </w:pPr>
            <w:r>
              <w:rPr>
                <w:rFonts w:cs="Times New Roman"/>
                <w:sz w:val="20"/>
                <w:szCs w:val="20"/>
              </w:rPr>
              <w:t>Management Company</w:t>
            </w:r>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E42E17C" w14:textId="21CC5C99" w:rsidR="0075304D" w:rsidRDefault="009032FC" w:rsidP="0075304D">
      <w:pPr>
        <w:spacing w:after="264"/>
        <w:rPr>
          <w:rFonts w:cs="Times New Roman"/>
          <w:szCs w:val="24"/>
        </w:rPr>
      </w:pPr>
      <w:bookmarkStart w:id="4"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r>
        <w:rPr>
          <w:rFonts w:cs="Times New Roman"/>
          <w:szCs w:val="24"/>
        </w:rPr>
        <w:t>Need copy of CC&amp;Rs, Bylaws, and Rules and Regulations</w:t>
      </w:r>
      <w:r w:rsidR="0009017B">
        <w:rPr>
          <w:rFonts w:cs="Times New Roman"/>
          <w:szCs w:val="24"/>
        </w:rPr>
        <w:t xml:space="preserve"> </w:t>
      </w:r>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1BC8C939" w14:textId="77777777" w:rsidR="00EE31B6" w:rsidRDefault="00EE31B6" w:rsidP="00EE31B6">
      <w:pPr>
        <w:pStyle w:val="Line"/>
      </w:pPr>
      <w:r w:rsidRPr="00097C4E">
        <w:t>________________________________</w:t>
      </w:r>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295F16F3" w14:textId="05C8F556" w:rsidR="007C628C" w:rsidRDefault="00E75B2C" w:rsidP="007F3488">
      <w:pPr>
        <w:spacing w:after="264"/>
        <w:rPr>
          <w:rFonts w:cs="Times New Roman"/>
          <w:szCs w:val="24"/>
        </w:rPr>
      </w:pPr>
      <w:bookmarkStart w:id="5"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r>
        <w:rPr>
          <w:rFonts w:cs="Times New Roman"/>
          <w:szCs w:val="24"/>
        </w:rPr>
        <w:t>We need copies of the HOA’s governing documents, including the CC&amp;Rs, Bylaws, and Rules &amp; Regulations (if they exist).</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100174E9" w14:textId="798B313D" w:rsidR="008213B1" w:rsidRPr="00E13C80" w:rsidRDefault="008213B1" w:rsidP="0038079C">
      <w:pPr>
        <w:pStyle w:val="Heading1"/>
        <w:spacing w:after="264"/>
      </w:pPr>
      <w:r w:rsidRPr="00803DB4">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84C1C7F" w:rsidR="008213B1" w:rsidRPr="00803DB4" w:rsidRDefault="008213B1" w:rsidP="008213B1">
      <w:pPr>
        <w:spacing w:after="264"/>
        <w:rPr>
          <w:rFonts w:cs="Times New Roman"/>
          <w:color w:val="0070C0"/>
          <w:szCs w:val="24"/>
        </w:rPr>
      </w:pPr>
      <w:r w:rsidRPr="00803DB4">
        <w:rPr>
          <w:rFonts w:cs="Times New Roman"/>
          <w:color w:val="0070C0"/>
          <w:szCs w:val="24"/>
        </w:rPr>
        <w:t>Because Client was a member of the HOA’s board</w:t>
      </w:r>
      <w:r w:rsidR="00EA2ED6">
        <w:rPr>
          <w:rFonts w:cs="Times New Roman"/>
          <w:color w:val="0070C0"/>
          <w:szCs w:val="24"/>
        </w:rPr>
        <w:t>, or otherwise obtained access to documents supplied by a board member,</w:t>
      </w:r>
      <w:r w:rsidRPr="00803DB4">
        <w:rPr>
          <w:rFonts w:cs="Times New Roman"/>
          <w:color w:val="0070C0"/>
          <w:szCs w:val="24"/>
        </w:rPr>
        <w:t xml:space="preserve"> it’s very likely that Client possesses documents that are protected from disclosure by the attorney-client privilege (the HOA’s). This raises three important issues: (i) can Client waive the attorney-client </w:t>
      </w:r>
      <w:r w:rsidRPr="00803DB4">
        <w:rPr>
          <w:rFonts w:cs="Times New Roman"/>
          <w:color w:val="0070C0"/>
          <w:szCs w:val="24"/>
        </w:rPr>
        <w:lastRenderedPageBreak/>
        <w:t xml:space="preserve">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r w:rsidRPr="00803DB4">
        <w:rPr>
          <w:rFonts w:cs="Times New Roman"/>
          <w:i/>
          <w:iCs/>
          <w:color w:val="0070C0"/>
          <w:szCs w:val="24"/>
        </w:rPr>
        <w:t>Titmas v. Sup.Ct. (Iavarone)</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Ev.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w:t>
      </w:r>
      <w:r w:rsidRPr="00803DB4">
        <w:rPr>
          <w:rFonts w:cs="Times New Roman"/>
          <w:color w:val="0070C0"/>
          <w:szCs w:val="24"/>
        </w:rPr>
        <w:lastRenderedPageBreak/>
        <w:t>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r w:rsidR="004E56BA" w:rsidRPr="001875C5">
        <w:rPr>
          <w:rFonts w:cs="Times New Roman"/>
          <w:bCs/>
          <w:i/>
          <w:iCs/>
          <w:szCs w:val="24"/>
        </w:rPr>
        <w:t xml:space="preserve">Lamden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Pr="007D7A8E" w:rsidRDefault="00AA69F0" w:rsidP="00AA69F0">
      <w:pPr>
        <w:spacing w:after="264"/>
        <w:ind w:left="1710" w:hanging="360"/>
        <w:rPr>
          <w:rFonts w:cs="Times New Roman"/>
          <w:bCs/>
          <w:szCs w:val="24"/>
          <w:lang w:val="es-ES"/>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r w:rsidR="009A5946" w:rsidRPr="00371CEB">
        <w:rPr>
          <w:rFonts w:cs="Times New Roman"/>
          <w:bCs/>
          <w:i/>
          <w:iCs/>
          <w:szCs w:val="24"/>
        </w:rPr>
        <w:t>Liebler v. Point Loma Tennis Club</w:t>
      </w:r>
      <w:r w:rsidR="009A5946" w:rsidRPr="00371CEB">
        <w:rPr>
          <w:rFonts w:cs="Times New Roman"/>
          <w:bCs/>
          <w:szCs w:val="24"/>
        </w:rPr>
        <w:t xml:space="preserve"> (1995) 40 Cal.App.4th 1600, 1610; </w:t>
      </w:r>
      <w:r w:rsidR="009A5946" w:rsidRPr="00371CEB">
        <w:rPr>
          <w:rFonts w:cs="Times New Roman"/>
          <w:bCs/>
          <w:i/>
          <w:iCs/>
          <w:szCs w:val="24"/>
        </w:rPr>
        <w:t>Nahrstedt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w:t>
      </w:r>
      <w:proofErr w:type="spellStart"/>
      <w:r w:rsidR="009A5946" w:rsidRPr="007D7A8E">
        <w:rPr>
          <w:rFonts w:cs="Times New Roman"/>
          <w:bCs/>
          <w:szCs w:val="24"/>
          <w:lang w:val="es-ES"/>
        </w:rPr>
        <w:t>Code</w:t>
      </w:r>
      <w:proofErr w:type="spellEnd"/>
      <w:r w:rsidR="009A5946" w:rsidRPr="007D7A8E">
        <w:rPr>
          <w:rFonts w:cs="Times New Roman"/>
          <w:bCs/>
          <w:szCs w:val="24"/>
          <w:lang w:val="es-ES"/>
        </w:rPr>
        <w:t xml:space="preserve">, § 1354; </w:t>
      </w:r>
      <w:r w:rsidR="009A5946" w:rsidRPr="007D7A8E">
        <w:rPr>
          <w:rFonts w:cs="Times New Roman"/>
          <w:bCs/>
          <w:i/>
          <w:iCs/>
          <w:szCs w:val="24"/>
          <w:lang w:val="es-ES"/>
        </w:rPr>
        <w:t xml:space="preserve">Villas De Las Palmas </w:t>
      </w:r>
      <w:proofErr w:type="spellStart"/>
      <w:r w:rsidR="009A5946" w:rsidRPr="007D7A8E">
        <w:rPr>
          <w:rFonts w:cs="Times New Roman"/>
          <w:bCs/>
          <w:i/>
          <w:iCs/>
          <w:szCs w:val="24"/>
          <w:lang w:val="es-ES"/>
        </w:rPr>
        <w:t>Homeowners</w:t>
      </w:r>
      <w:proofErr w:type="spellEnd"/>
      <w:r w:rsidR="009A5946" w:rsidRPr="007D7A8E">
        <w:rPr>
          <w:rFonts w:cs="Times New Roman"/>
          <w:bCs/>
          <w:i/>
          <w:iCs/>
          <w:szCs w:val="24"/>
          <w:lang w:val="es-ES"/>
        </w:rPr>
        <w:t xml:space="preserve"> </w:t>
      </w:r>
      <w:proofErr w:type="spellStart"/>
      <w:r w:rsidR="009A5946" w:rsidRPr="007D7A8E">
        <w:rPr>
          <w:rFonts w:cs="Times New Roman"/>
          <w:bCs/>
          <w:i/>
          <w:iCs/>
          <w:szCs w:val="24"/>
          <w:lang w:val="es-ES"/>
        </w:rPr>
        <w:t>Ass’n</w:t>
      </w:r>
      <w:proofErr w:type="spellEnd"/>
      <w:r w:rsidR="009A5946" w:rsidRPr="007D7A8E">
        <w:rPr>
          <w:rFonts w:cs="Times New Roman"/>
          <w:bCs/>
          <w:i/>
          <w:iCs/>
          <w:szCs w:val="24"/>
          <w:lang w:val="es-ES"/>
        </w:rPr>
        <w:t xml:space="preserve">. v. </w:t>
      </w:r>
      <w:proofErr w:type="spellStart"/>
      <w:r w:rsidR="009A5946" w:rsidRPr="007D7A8E">
        <w:rPr>
          <w:rFonts w:cs="Times New Roman"/>
          <w:bCs/>
          <w:i/>
          <w:iCs/>
          <w:szCs w:val="24"/>
          <w:lang w:val="es-ES"/>
        </w:rPr>
        <w:t>Terifaj</w:t>
      </w:r>
      <w:proofErr w:type="spellEnd"/>
      <w:r w:rsidR="009A5946" w:rsidRPr="007D7A8E">
        <w:rPr>
          <w:rFonts w:cs="Times New Roman"/>
          <w:bCs/>
          <w:szCs w:val="24"/>
          <w:lang w:val="es-ES"/>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Laguna Royale Owners Assn. v. Darger</w:t>
      </w:r>
      <w:r w:rsidR="007034D0" w:rsidRPr="00371CEB">
        <w:rPr>
          <w:rFonts w:cs="Times New Roman"/>
          <w:bCs/>
          <w:szCs w:val="24"/>
        </w:rPr>
        <w:t xml:space="preserve"> (1981) 119 Cal.App.3d 670, 683–684.)</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r w:rsidRPr="000F496F">
        <w:rPr>
          <w:rFonts w:cs="Times New Roman"/>
          <w:bCs/>
          <w:i/>
          <w:iCs/>
          <w:szCs w:val="24"/>
        </w:rPr>
        <w:t>Ekstrom v. Marquesa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Mensinger</w:t>
      </w:r>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Pr="007D7A8E" w:rsidRDefault="00A11034" w:rsidP="00FC7530">
      <w:pPr>
        <w:spacing w:after="264"/>
        <w:ind w:left="1080" w:hanging="360"/>
        <w:rPr>
          <w:rFonts w:cs="Times New Roman"/>
          <w:bCs/>
          <w:szCs w:val="24"/>
          <w:lang w:val="fr-FR"/>
        </w:rPr>
      </w:pPr>
      <w:r w:rsidRPr="007D7A8E">
        <w:rPr>
          <w:rFonts w:cs="Times New Roman"/>
          <w:bCs/>
          <w:szCs w:val="24"/>
          <w:lang w:val="fr-FR"/>
        </w:rPr>
        <w:t xml:space="preserve">—  </w:t>
      </w:r>
      <w:bookmarkStart w:id="20" w:name="_Hlk42080466"/>
      <w:r w:rsidRPr="007D7A8E">
        <w:rPr>
          <w:rFonts w:cs="Times New Roman"/>
          <w:bCs/>
          <w:szCs w:val="24"/>
          <w:lang w:val="fr-FR"/>
        </w:rPr>
        <w:t xml:space="preserve">Relevant </w:t>
      </w:r>
      <w:proofErr w:type="spellStart"/>
      <w:r w:rsidRPr="007D7A8E">
        <w:rPr>
          <w:rFonts w:cs="Times New Roman"/>
          <w:bCs/>
          <w:szCs w:val="24"/>
          <w:lang w:val="fr-FR"/>
        </w:rPr>
        <w:t>statutes</w:t>
      </w:r>
      <w:proofErr w:type="spellEnd"/>
      <w:r w:rsidRPr="007D7A8E">
        <w:rPr>
          <w:rFonts w:cs="Times New Roman"/>
          <w:bCs/>
          <w:szCs w:val="24"/>
          <w:lang w:val="fr-FR"/>
        </w:rPr>
        <w:t>: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lastRenderedPageBreak/>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0"/>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lastRenderedPageBreak/>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56EB2880"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n addition, the prevailing part</w:t>
      </w:r>
      <w:r w:rsidR="00714E08">
        <w:rPr>
          <w:rFonts w:cs="Times New Roman"/>
          <w:bCs/>
          <w:szCs w:val="24"/>
        </w:rPr>
        <w:t>y</w:t>
      </w:r>
      <w:r w:rsidR="00C87DA9" w:rsidRPr="00CB094B">
        <w:rPr>
          <w:rFonts w:cs="Times New Roman"/>
          <w:bCs/>
          <w:szCs w:val="24"/>
        </w:rPr>
        <w:t xml:space="preserve"> in any such litigation will also be entitled to their attorneys’ fees and costs under </w:t>
      </w:r>
      <w:r>
        <w:rPr>
          <w:rFonts w:cs="Times New Roman"/>
          <w:bCs/>
          <w:szCs w:val="24"/>
        </w:rPr>
        <w:t>***</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Dastmalchian v. Pacifica Terrace HOA</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