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Row v. Canyon Shores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SE</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
          Client owns the real property located at 
          <w:br/>
          35200 Cathedral Canyon Drive, Unit A-7, Cathedral City, CA 92234 (the "Property). He retained the firm to assist with his neighbor, Michael Banbury’s ongoing manufacture and use of butane hash oil ("BHO"), the noxious fumes from which have caused Client to suffer physical symptoms and interfered with his quiet use and enjoyment of the Property. Despite multiple complaints from Client to Banbury, the nuisance persists. BHO is highly flammable. But the HOA has likewise failed to take any corrective action against Banbury. 
          <w:br/>
          <w:br/>
          Other neighbors have not complained about the noxious fumes because they are also cannabis users. But Client contends that the mere fact that other neighbors enjoy cannabis is not indicative of whether the action constitutes nuisance because the nuisance is offensive to Client, a person of normal sensitivity.
          <w:br/>
          <w:br/>
          Consequently, Client has viable claims against the HOA for the following:
          <w:br/>
          <w:br/>
          (i) breach of the CC&amp;amp;Rs
          <w:br/>
          (ii) breach of fiduciary duty;
          <w:br/>
          (iii) negligence; 
          <w:br/>
          (iv) nuisance; and
          <w:br/>
          (v) declaratory relief.
          <w:br/>
          <w:br/>
          Client has viable claims against Banbury for the following:
          <w:br/>
          <w:br/>
          (i) breach of CC&amp;amp;Rs;
          <w:br/>
          (ii) negligence;
          <w:br/>
          (iii) nuisance; and
          <w:br/>
          (iv)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85B3F" w:rsidP="00EF2457">
            <w:pPr>
              <w:spacing w:afterLines="0" w:after="0"/>
              <w:rPr>
                <w:rFonts w:cs="Times New Roman"/>
                <w:sz w:val="20"/>
                <w:szCs w:val="20"/>
              </w:rPr>
            </w:pPr>
            <w:r>
              <w:rPr>
                <w:rFonts w:cs="Times New Roman"/>
                <w:sz w:val="20"/>
                <w:szCs w:val="20"/>
              </w:rPr>
              <w:t>Richard Row</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85B3F" w:rsidP="00EF2457">
            <w:pPr>
              <w:spacing w:afterLines="0" w:after="0"/>
              <w:rPr>
                <w:rFonts w:cs="Times New Roman"/>
                <w:sz w:val="20"/>
                <w:szCs w:val="20"/>
              </w:rPr>
            </w:pPr>
            <w:r>
              <w:rPr>
                <w:rFonts w:cs="Times New Roman"/>
                <w:sz w:val="20"/>
                <w:szCs w:val="20"/>
              </w:rPr>
              <w:t>Canyon Shores Condominium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85B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85B3F" w:rsidP="00EF2457">
            <w:pPr>
              <w:spacing w:afterLines="0" w:after="0"/>
              <w:rPr>
                <w:rFonts w:cs="Times New Roman"/>
                <w:sz w:val="20"/>
                <w:szCs w:val="20"/>
              </w:rPr>
            </w:pPr>
            <w:r>
              <w:rPr>
                <w:rFonts w:cs="Times New Roman"/>
                <w:sz w:val="20"/>
                <w:szCs w:val="20"/>
              </w:rPr>
              <w:t>Michael Banbury ("Banbury")</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85B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Row v. Canyon Shores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