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76AE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76AE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76AEE"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76AEE"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76AE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76AE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76AE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176AEE"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176AEE"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76AE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76AE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76AE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76AE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345BCD09" w:rsidR="003C4999" w:rsidRDefault="003C4999" w:rsidP="003C4999">
      <w:pPr>
        <w:spacing w:after="0" w:line="240" w:lineRule="auto"/>
        <w:jc w:val="center"/>
        <w:rPr>
          <w:rFonts w:ascii="Cormorant Garamond" w:hAnsi="Cormorant Garamond"/>
          <w:sz w:val="20"/>
          <w:szCs w:val="20"/>
        </w:rPr>
      </w:pPr>
    </w:p>
    <w:p w14:paraId="1A1D9F5D" w14:textId="165F62F2" w:rsidR="00EF7EC4" w:rsidRPr="00183F56" w:rsidRDefault="00176AEE" w:rsidP="003C4999">
      <w:pPr>
        <w:spacing w:after="0" w:line="240" w:lineRule="auto"/>
        <w:jc w:val="center"/>
        <w:rPr>
          <w:rFonts w:ascii="Cormorant Garamond" w:hAnsi="Cormorant Garamond" w:cs="Times New Roman"/>
          <w:b/>
          <w:bCs/>
          <w:sz w:val="20"/>
          <w:szCs w:val="20"/>
          <w:u w:val="single"/>
        </w:rPr>
      </w:pPr>
      <w:sdt>
        <w:sdtPr>
          <w:rPr>
            <w:rFonts w:ascii="Cormorant Garamond" w:hAnsi="Cormorant Garamond" w:cs="Times New Roman"/>
            <w:color w:val="C92C2C"/>
            <w:sz w:val="20"/>
            <w:szCs w:val="20"/>
          </w:rPr>
          <w:alias w:val="Show If"/>
          <w:tag w:val="FlowConditionShowIf"/>
          <w:id w:val="-68123514"/>
          <w:placeholder>
            <w:docPart w:val="BBE8AA8ABF6B463594FDFB0E09E14E96"/>
          </w:placeholder>
          <w15:color w:val="23D160"/>
          <w15:appearance w15:val="tags"/>
        </w:sdtPr>
        <w:sdtEndPr>
          <w:rPr>
            <w:color w:val="auto"/>
          </w:rPr>
        </w:sdtEndPr>
        <w:sdtContent>
          <w:r w:rsidRPr="00CB58B0">
            <w:rPr>
              <w:rFonts w:ascii="Cormorant Garamond" w:hAnsi="Cormorant Garamond" w:cs="Times New Roman"/>
              <w:color w:val="C92C2C"/>
              <w:sz w:val="20"/>
              <w:szCs w:val="20"/>
            </w:rPr>
            <w:t>yn_</w:t>
          </w:r>
          <w:r>
            <w:rPr>
              <w:rFonts w:ascii="Cormorant Garamond" w:hAnsi="Cormorant Garamond" w:cs="Times New Roman"/>
              <w:color w:val="C92C2C"/>
              <w:sz w:val="20"/>
              <w:szCs w:val="20"/>
            </w:rPr>
            <w:t>third</w:t>
          </w:r>
          <w:r w:rsidRPr="00CB58B0">
            <w:rPr>
              <w:rFonts w:ascii="Cormorant Garamond" w:hAnsi="Cormorant Garamond" w:cs="Times New Roman"/>
              <w:color w:val="C92C2C"/>
              <w:sz w:val="20"/>
              <w:szCs w:val="20"/>
            </w:rPr>
            <w:t xml:space="preserve">_location </w:t>
          </w:r>
          <w:r w:rsidRPr="00CB58B0">
            <w:rPr>
              <w:rFonts w:ascii="Cormorant Garamond" w:hAnsi="Cormorant Garamond" w:cs="Times New Roman"/>
              <w:color w:val="A67F59"/>
              <w:sz w:val="20"/>
              <w:szCs w:val="20"/>
            </w:rPr>
            <w:t>==</w:t>
          </w:r>
          <w:r w:rsidRPr="00CB58B0">
            <w:rPr>
              <w:rFonts w:ascii="Cormorant Garamond" w:hAnsi="Cormorant Garamond" w:cs="Times New Roman"/>
              <w:color w:val="C92C2C"/>
              <w:sz w:val="20"/>
              <w:szCs w:val="20"/>
            </w:rPr>
            <w:t xml:space="preserve"> </w:t>
          </w:r>
          <w:r w:rsidRPr="00CB58B0">
            <w:rPr>
              <w:rFonts w:ascii="Cormorant Garamond" w:hAnsi="Cormorant Garamond" w:cs="Times New Roman"/>
              <w:color w:val="5F6364"/>
              <w:sz w:val="20"/>
              <w:szCs w:val="20"/>
            </w:rPr>
            <w:t>"</w:t>
          </w:r>
          <w:r w:rsidRPr="00CB58B0">
            <w:rPr>
              <w:rFonts w:ascii="Cormorant Garamond" w:hAnsi="Cormorant Garamond" w:cs="Times New Roman"/>
              <w:color w:val="2F9C0A"/>
              <w:sz w:val="20"/>
              <w:szCs w:val="20"/>
            </w:rPr>
            <w:t>Yes</w:t>
          </w:r>
          <w:r w:rsidRPr="00CB58B0">
            <w:rPr>
              <w:rFonts w:ascii="Cormorant Garamond" w:hAnsi="Cormorant Garamond" w:cs="Times New Roman"/>
              <w:color w:val="5F6364"/>
              <w:sz w:val="20"/>
              <w:szCs w:val="20"/>
            </w:rPr>
            <w:t>"</w:t>
          </w:r>
          <w:r w:rsidRPr="00CB58B0">
            <w:rPr>
              <w:rFonts w:ascii="Cormorant Garamond" w:hAnsi="Cormorant Garamond" w:cs="Times New Roman"/>
              <w:color w:val="C92C2C"/>
              <w:sz w:val="20"/>
              <w:szCs w:val="20"/>
            </w:rPr>
            <w:t xml:space="preserve"> </w:t>
          </w:r>
        </w:sdtContent>
      </w:sdt>
      <w:r w:rsidR="00EF7EC4" w:rsidRPr="00183F56">
        <w:rPr>
          <w:rFonts w:ascii="Cormorant Garamond" w:hAnsi="Cormorant Garamond" w:cs="Times New Roman"/>
          <w:b/>
          <w:bCs/>
          <w:sz w:val="20"/>
          <w:szCs w:val="20"/>
          <w:u w:val="single"/>
        </w:rPr>
        <w:t>Property #3</w:t>
      </w:r>
      <w:sdt>
        <w:sdtPr>
          <w:rPr>
            <w:rStyle w:val="property1"/>
            <w:rFonts w:eastAsia="Times New Roman" w:cs="Times New Roman"/>
            <w:szCs w:val="24"/>
          </w:rPr>
          <w:alias w:val="End If"/>
          <w:tag w:val="FlowConditionEndIf"/>
          <w:id w:val="1523589957"/>
          <w:placeholder>
            <w:docPart w:val="695C0BAE6EF748E7AB70E8BC4FF95B82"/>
          </w:placeholder>
          <w15:color w:val="23D160"/>
          <w15:appearance w15:val="tags"/>
        </w:sdtPr>
        <w:sdtContent>
          <w:r w:rsidRPr="007F3488">
            <w:rPr>
              <w:rFonts w:eastAsia="Times New Roman" w:cs="Times New Roman"/>
              <w:color w:val="CCCCCC"/>
              <w:szCs w:val="24"/>
            </w:rPr>
            <w:t>###</w:t>
          </w:r>
        </w:sdtContent>
      </w:sdt>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46FAE109" w14:textId="53A3DA63" w:rsidR="003C4999" w:rsidRPr="00CB58B0" w:rsidRDefault="00176AEE"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176AE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76AE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76AEE"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76AEE"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7553243D"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sdtContent>
          <w:r w:rsidR="00DE334C" w:rsidRPr="0015012C">
            <w:rPr>
              <w:rFonts w:ascii="Cormorant Garamond" w:eastAsia="Times New Roman" w:hAnsi="Cormorant Garamond"/>
              <w:color w:val="0070C0"/>
              <w:sz w:val="20"/>
              <w:szCs w:val="20"/>
            </w:rPr>
            <w:t xml:space="preserve">{{ </w:t>
          </w:r>
          <w:proofErr w:type="spellStart"/>
          <w:r w:rsidR="00DE334C" w:rsidRPr="0015012C">
            <w:rPr>
              <w:rFonts w:ascii="Cormorant Garamond" w:eastAsia="Times New Roman" w:hAnsi="Cormorant Garamond"/>
              <w:color w:val="0070C0"/>
              <w:sz w:val="20"/>
              <w:szCs w:val="20"/>
            </w:rPr>
            <w:t>text_scs_signer_email</w:t>
          </w:r>
          <w:r w:rsidR="0015012C">
            <w:rPr>
              <w:rFonts w:ascii="Cormorant Garamond" w:eastAsia="Times New Roman" w:hAnsi="Cormorant Garamond"/>
              <w:color w:val="0070C0"/>
              <w:sz w:val="20"/>
              <w:szCs w:val="20"/>
            </w:rPr>
            <w:t>|italics</w:t>
          </w:r>
          <w:proofErr w:type="spellEnd"/>
          <w:r w:rsidR="00DE334C" w:rsidRPr="0015012C">
            <w:rPr>
              <w:rFonts w:ascii="Cormorant Garamond" w:eastAsia="Times New Roman" w:hAnsi="Cormorant Garamond"/>
              <w:color w:val="0070C0"/>
              <w:sz w:val="20"/>
              <w:szCs w:val="20"/>
            </w:rPr>
            <w:t xml:space="preserve"> }}</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76AEE"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76AE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76AEE"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76AEE"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EndPr>
          <w:rPr>
            <w:rStyle w:val="property1"/>
          </w:rPr>
        </w:sdtEnd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76AE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76AE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76AEE"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End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176AEE"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EndPr>
          <w:rPr>
            <w:rStyle w:val="property1"/>
          </w:rPr>
        </w:sdtEndPr>
        <w:sdtContent>
          <w:r w:rsidR="001106FA" w:rsidRPr="007F3488">
            <w:rPr>
              <w:rFonts w:eastAsia="Times New Roman" w:cs="Times New Roman"/>
              <w:color w:val="CCCCCC"/>
              <w:szCs w:val="24"/>
            </w:rPr>
            <w:t>###</w:t>
          </w:r>
        </w:sdtContent>
      </w:sdt>
    </w:p>
    <w:p w14:paraId="71686BAF" w14:textId="0A7E1192"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76AEE"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76AEE"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76AE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76AE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76AE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76AE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76AE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76AE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76AE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76AE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76AE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76AE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76AE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76AE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76AE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76AE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76AEE"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76AEE"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76AE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76AE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76AE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76AE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76AEE"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End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176AEE"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176AEE"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76AEE"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76AEE"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76AE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76AE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76AEE"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76AEE"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76AE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76AE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76AE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76AE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76AEE"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w:t>
      </w:r>
      <w:r w:rsidR="00C33758" w:rsidRPr="00D278D0">
        <w:rPr>
          <w:rFonts w:ascii="Cormorant Garamond" w:hAnsi="Cormorant Garamond" w:cs="Times New Roman"/>
          <w:sz w:val="20"/>
          <w:szCs w:val="20"/>
        </w:rPr>
        <w:lastRenderedPageBreak/>
        <w:t>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176AEE"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76AEE"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76AEE"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76AE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76AE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76AE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76AEE"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76AEE"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76AEE"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76AEE"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76AEE"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76AEE"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76AEE"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76AEE"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76AEE"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76AE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76AEE"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76AEE"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76AEE"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76AEE"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lastRenderedPageBreak/>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76AEE"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7F5C" w14:textId="77777777" w:rsidR="00F010C4" w:rsidRDefault="00F010C4" w:rsidP="00DD2733">
      <w:pPr>
        <w:spacing w:after="0" w:line="240" w:lineRule="auto"/>
      </w:pPr>
      <w:r>
        <w:separator/>
      </w:r>
    </w:p>
  </w:endnote>
  <w:endnote w:type="continuationSeparator" w:id="0">
    <w:p w14:paraId="4071475E" w14:textId="77777777" w:rsidR="00F010C4" w:rsidRDefault="00F010C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83AF" w14:textId="77777777" w:rsidR="00F010C4" w:rsidRDefault="00F010C4" w:rsidP="00DD2733">
      <w:pPr>
        <w:spacing w:after="0" w:line="240" w:lineRule="auto"/>
      </w:pPr>
      <w:r>
        <w:separator/>
      </w:r>
    </w:p>
  </w:footnote>
  <w:footnote w:type="continuationSeparator" w:id="0">
    <w:p w14:paraId="41F9235B" w14:textId="77777777" w:rsidR="00F010C4" w:rsidRDefault="00F010C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3"/>
        <o:r id="V:Rule7" type="connector" idref="#_x0000_s2052"/>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BBE8AA8ABF6B463594FDFB0E09E14E96"/>
        <w:category>
          <w:name w:val="General"/>
          <w:gallery w:val="placeholder"/>
        </w:category>
        <w:types>
          <w:type w:val="bbPlcHdr"/>
        </w:types>
        <w:behaviors>
          <w:behavior w:val="content"/>
        </w:behaviors>
        <w:guid w:val="{92FE2C8E-DEB5-44C3-A973-5EDF4996A54E}"/>
      </w:docPartPr>
      <w:docPartBody>
        <w:p w:rsidR="004C586E" w:rsidRDefault="004C586E" w:rsidP="004C586E">
          <w:pPr>
            <w:pStyle w:val="BBE8AA8ABF6B463594FDFB0E09E14E96"/>
          </w:pPr>
          <w:r w:rsidRPr="00404A3B">
            <w:rPr>
              <w:rStyle w:val="PlaceholderText"/>
            </w:rPr>
            <w:t>Click or tap here to enter text.</w:t>
          </w:r>
        </w:p>
      </w:docPartBody>
    </w:docPart>
    <w:docPart>
      <w:docPartPr>
        <w:name w:val="695C0BAE6EF748E7AB70E8BC4FF95B82"/>
        <w:category>
          <w:name w:val="General"/>
          <w:gallery w:val="placeholder"/>
        </w:category>
        <w:types>
          <w:type w:val="bbPlcHdr"/>
        </w:types>
        <w:behaviors>
          <w:behavior w:val="content"/>
        </w:behaviors>
        <w:guid w:val="{3B36A7E7-C4C3-43E8-97B7-8EC8FD945D42}"/>
      </w:docPartPr>
      <w:docPartBody>
        <w:p w:rsidR="004C586E" w:rsidRDefault="004C586E" w:rsidP="004C586E">
          <w:pPr>
            <w:pStyle w:val="695C0BAE6EF748E7AB70E8BC4FF95B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86E"/>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51F97AF440DE4B978B278B0275E3C54A">
    <w:name w:val="51F97AF440DE4B978B278B0275E3C54A"/>
    <w:rsid w:val="004C586E"/>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 w:type="paragraph" w:customStyle="1" w:styleId="BBE8AA8ABF6B463594FDFB0E09E14E96">
    <w:name w:val="BBE8AA8ABF6B463594FDFB0E09E14E96"/>
    <w:rsid w:val="004C586E"/>
    <w:rPr>
      <w:kern w:val="2"/>
      <w14:ligatures w14:val="standardContextual"/>
    </w:rPr>
  </w:style>
  <w:style w:type="paragraph" w:customStyle="1" w:styleId="695C0BAE6EF748E7AB70E8BC4FF95B82">
    <w:name w:val="695C0BAE6EF748E7AB70E8BC4FF95B82"/>
    <w:rsid w:val="004C586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4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4026</TotalTime>
  <Pages>12</Pages>
  <Words>4588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810</cp:revision>
  <cp:lastPrinted>2023-03-15T16:38:00Z</cp:lastPrinted>
  <dcterms:created xsi:type="dcterms:W3CDTF">2022-05-13T13:54:00Z</dcterms:created>
  <dcterms:modified xsi:type="dcterms:W3CDTF">2024-02-12T21:13:00Z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