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73257"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173257"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173257"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173257"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73257"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14DAA8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7D0C43">
        <w:rPr>
          <w:rFonts w:cs="Times New Roman"/>
          <w:bCs/>
          <w:noProof/>
          <w:color w:val="000099"/>
          <w:sz w:val="26"/>
          <w:szCs w:val="26"/>
        </w:rPr>
        <w:t>September 29,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173257">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173257">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173257">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173257">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173257">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173257">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173257">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173257">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173257">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173257">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173257">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173257">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173257">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173257">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173257">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173257">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173257">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173257">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173257">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173257">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173257">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173257">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173257">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173257">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173257">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173257">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173257">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173257">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173257">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173257">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173257">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173257">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173257">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173257">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173257">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173257">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173257">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173257">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173257">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173257">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173257">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173257">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173257">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173257">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173257">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173257">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173257">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173257">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173257">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173257">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173257">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173257">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173257">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173257">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173257">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173257">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173257">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173257">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173257">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173257">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173257">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173257">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173257">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173257">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173257">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173257">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173257">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173257">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173257">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173257">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173257">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173257">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173257">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173257">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173257">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173257">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173257">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173257">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173257">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173257">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173257">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173257">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173257">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173257">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173257">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173257">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173257">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173257">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173257">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173257">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173257">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173257">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173257">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173257">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173257">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173257">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173257">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173257">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173257">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173257">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173257">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173257">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173257">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173257">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173257">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173257">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173257">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173257">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173257">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173257">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173257">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173257">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173257">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173257">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173257">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173257">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173257">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173257">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173257">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173257"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173257"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173257"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173257"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173257"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173257"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173257"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173257"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173257"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173257"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173257"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173257"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173257"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173257"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173257"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173257"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173257"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173257"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173257"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173257"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173257"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173257"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173257"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173257"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17325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173257"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17325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173257"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17325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173257"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173257"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173257"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173257"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173257"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173257"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173257"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173257"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173257"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173257"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173257"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173257"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173257"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173257"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173257"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173257"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173257"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173257"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173257"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173257"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173257"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173257"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173257"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173257"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173257"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173257"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173257"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173257"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173257"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0CC70CC2"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w:t>
          </w:r>
          <w:r w:rsidR="00173257">
            <w:rPr>
              <w:color w:val="C92C2C"/>
            </w:rPr>
            <w:t>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cross_claims</w:t>
          </w:r>
          <w:r w:rsidR="00173257">
            <w:rPr>
              <w:color w:val="C92C2C"/>
            </w:rPr>
            <w:t xml:space="preserve">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Content>
          <w:r w:rsidR="0022654C" w:rsidRPr="00BA5277">
            <w:rPr>
              <w:rFonts w:eastAsia="Times New Roman"/>
              <w:bCs/>
              <w:color w:val="CCCCCC"/>
            </w:rPr>
            <w:t>###</w:t>
          </w:r>
        </w:sdtContent>
      </w:sdt>
    </w:p>
    <w:p w14:paraId="46887E02" w14:textId="160906CC"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lastRenderedPageBreak/>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173257"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173257"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680BE577"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582C5D7C"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6A1B8CF4"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checkbox_potential_hoa_cross_claims</w:t>
          </w:r>
          <w:r w:rsidR="00E94312">
            <w:rPr>
              <w:rStyle w:val="tag1"/>
              <w:rFonts w:eastAsia="Times New Roman"/>
            </w:rPr>
            <w:t xml:space="preserve">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00BBF680" w:rsidR="00E94312" w:rsidRPr="00020852" w:rsidRDefault="00173257"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7777777"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35686957"/>
          <w:placeholder>
            <w:docPart w:val="077B838EE6AB4D08AC6C190AD29BA28B"/>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51BA1FC" w14:textId="77777777" w:rsidR="00E94312" w:rsidRPr="00020852" w:rsidRDefault="00173257"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77777777"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583723841"/>
          <w:placeholder>
            <w:docPart w:val="6F3626EA5A524AAE8C8869BA976662C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173257"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29034CF"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5D75BAF5"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66913279"/>
          <w:placeholder>
            <w:docPart w:val="EE844A175EE8407195E4DB7215104A54"/>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69274BF3"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61C46FB"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2F752E49"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173257"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173257"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173257"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173257"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21C427F8"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173257"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173257"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w:t>
      </w:r>
      <w:r w:rsidRPr="00020852">
        <w:rPr>
          <w:rFonts w:cs="Times New Roman"/>
          <w:bCs/>
          <w:szCs w:val="24"/>
        </w:rPr>
        <w:lastRenderedPageBreak/>
        <w:t>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68DF1CB2"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173257" w:rsidP="00E94312">
      <w:pPr>
        <w:spacing w:after="264"/>
        <w:ind w:left="1080"/>
        <w:rPr>
          <w:rFonts w:cs="Times New Roman"/>
          <w:bCs/>
          <w:szCs w:val="24"/>
        </w:rPr>
      </w:pPr>
      <w:sdt>
        <w:sdtPr>
          <w:rPr>
            <w:color w:val="C92C2C"/>
          </w:rPr>
          <w:alias w:val="Show If"/>
          <w:tag w:val="FlowConditionShowIf"/>
          <w:id w:val="987908740"/>
          <w:placeholder>
            <w:docPart w:val="856EC0043D1F4945A49BB8B19D9E8869"/>
          </w:placeholder>
          <w15:color w:val="23D160"/>
          <w15:appearance w15:val="tags"/>
        </w:sdtPr>
        <w:sdtEndPr>
          <w:rPr>
            <w:color w:val="auto"/>
          </w:rPr>
        </w:sdtEndPr>
        <w:sdtContent>
          <w:r w:rsidR="00E94312" w:rsidRPr="00EF5658">
            <w:rPr>
              <w:rFonts w:cs="Times New Roman"/>
              <w:color w:val="5F6364"/>
              <w:szCs w:val="24"/>
            </w:rPr>
            <w:t>"</w:t>
          </w:r>
          <w:r w:rsidR="00E94312" w:rsidRPr="00EF5658">
            <w:rPr>
              <w:color w:val="2F9C0A"/>
              <w:szCs w:val="24"/>
            </w:rPr>
            <w:t>Nuisance</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A048FF">
            <w:rPr>
              <w:rStyle w:val="property1"/>
              <w:rFonts w:eastAsia="Times New Roman"/>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sidRPr="00EF5658">
            <w:rPr>
              <w:color w:val="2F9C0A"/>
              <w:szCs w:val="24"/>
            </w:rPr>
            <w:t>Nuisance</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173257"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173257"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1ECED128"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067FE693"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173257"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414B1E45"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173257"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7F668DBE"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w:t>
      </w:r>
      <w:r w:rsidRPr="00020852">
        <w:rPr>
          <w:rFonts w:cs="Times New Roman"/>
          <w:bCs/>
          <w:szCs w:val="24"/>
        </w:rPr>
        <w:lastRenderedPageBreak/>
        <w:t>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173257"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10C8B7AF"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173257"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173257"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8400E1B"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 xml:space="preserve">checkbox_potential_hoa_cross_claims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09E1DBC5"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xml:space="preserve">—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w:t>
      </w:r>
      <w:r w:rsidRPr="00020852">
        <w:rPr>
          <w:rFonts w:cs="Times New Roman"/>
          <w:bCs/>
          <w:szCs w:val="24"/>
        </w:rPr>
        <w:lastRenderedPageBreak/>
        <w:t>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w:t>
      </w:r>
      <w:r w:rsidRPr="00020852">
        <w:rPr>
          <w:rFonts w:cs="Times New Roman"/>
          <w:bCs/>
          <w:szCs w:val="24"/>
        </w:rPr>
        <w:lastRenderedPageBreak/>
        <w:t>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lastRenderedPageBreak/>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173257"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lastRenderedPageBreak/>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173257"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173257"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193608">
        <w:rPr>
          <w:rFonts w:cs="Times New Roman"/>
          <w:bCs/>
          <w:szCs w:val="24"/>
        </w:rPr>
        <w:lastRenderedPageBreak/>
        <w:t>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CC6507D"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 xml:space="preserve">checkbox_potential_hoa_cross_claims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0D38CC4D"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11060FBF"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173257" w:rsidP="00E94312">
      <w:pPr>
        <w:spacing w:after="264"/>
        <w:ind w:left="1080"/>
        <w:rPr>
          <w:rFonts w:cs="Times New Roman"/>
          <w:bCs/>
          <w:szCs w:val="24"/>
        </w:rPr>
      </w:pPr>
      <w:sdt>
        <w:sdtPr>
          <w:rPr>
            <w:rFonts w:cs="Times New Roman"/>
            <w:bCs/>
            <w:color w:val="000099"/>
            <w:szCs w:val="24"/>
          </w:rPr>
          <w:alias w:val="Show If"/>
          <w:tag w:val="FlowConditionShowIf"/>
          <w:id w:val="454599675"/>
          <w:placeholder>
            <w:docPart w:val="E30F840571BA4338A75D5FC0EE810FD2"/>
          </w:placeholder>
          <w15:color w:val="23D160"/>
          <w15:appearance w15:val="tags"/>
        </w:sdtPr>
        <w:sdtEndPr/>
        <w:sdtContent>
          <w:r w:rsidR="00E94312" w:rsidRPr="000108C4">
            <w:rPr>
              <w:rFonts w:eastAsia="Times New Roman" w:cs="Times New Roman"/>
              <w:color w:val="C92C2C"/>
              <w:szCs w:val="24"/>
            </w:rPr>
            <w:t>(</w:t>
          </w:r>
          <w:r w:rsidR="00E94312" w:rsidRPr="000108C4">
            <w:rPr>
              <w:rFonts w:cs="Times New Roman"/>
              <w:color w:val="C92C2C"/>
              <w:szCs w:val="24"/>
            </w:rPr>
            <w:t xml:space="preserve">radio_client_plaintiff_defendant </w:t>
          </w:r>
          <w:r w:rsidR="00E94312" w:rsidRPr="000108C4">
            <w:rPr>
              <w:rFonts w:cs="Times New Roman"/>
              <w:color w:val="A67F59"/>
              <w:szCs w:val="24"/>
            </w:rPr>
            <w:t>==</w:t>
          </w:r>
          <w:r w:rsidR="00E94312" w:rsidRPr="000108C4">
            <w:rPr>
              <w:rFonts w:cs="Times New Roman"/>
              <w:color w:val="C92C2C"/>
              <w:szCs w:val="24"/>
            </w:rPr>
            <w:t xml:space="preserve"> </w:t>
          </w:r>
          <w:r w:rsidR="00E94312" w:rsidRPr="000108C4">
            <w:rPr>
              <w:rFonts w:cs="Times New Roman"/>
              <w:color w:val="5F6364"/>
              <w:szCs w:val="24"/>
            </w:rPr>
            <w:t>"</w:t>
          </w:r>
          <w:r w:rsidR="00E94312" w:rsidRPr="000108C4">
            <w:rPr>
              <w:rFonts w:cs="Times New Roman"/>
              <w:color w:val="2F9C0A"/>
              <w:szCs w:val="24"/>
            </w:rPr>
            <w:t>Plaintiff/Petitioner</w:t>
          </w:r>
          <w:r w:rsidR="00E94312" w:rsidRPr="000108C4">
            <w:rPr>
              <w:rFonts w:cs="Times New Roman"/>
              <w:color w:val="5F6364"/>
              <w:szCs w:val="24"/>
            </w:rPr>
            <w:t xml:space="preserve">" </w:t>
          </w:r>
          <w:r w:rsidR="00E94312" w:rsidRPr="000108C4">
            <w:rPr>
              <w:rFonts w:cs="Times New Roman"/>
              <w:color w:val="A67F59"/>
              <w:szCs w:val="24"/>
            </w:rPr>
            <w:t xml:space="preserve">and </w:t>
          </w:r>
          <w:r w:rsidR="00E94312" w:rsidRPr="000108C4">
            <w:rPr>
              <w:rStyle w:val="punctuation1"/>
              <w:rFonts w:eastAsia="Times New Roman" w:cs="Times New Roman"/>
              <w:szCs w:val="24"/>
            </w:rPr>
            <w:t>"</w:t>
          </w:r>
          <w:r w:rsidR="00E94312" w:rsidRPr="000108C4">
            <w:rPr>
              <w:rStyle w:val="string3"/>
              <w:rFonts w:eastAsia="Times New Roman" w:cs="Times New Roman"/>
              <w:szCs w:val="24"/>
            </w:rPr>
            <w:t>Assault</w:t>
          </w:r>
          <w:r w:rsidR="00E94312" w:rsidRPr="000108C4">
            <w:rPr>
              <w:rStyle w:val="punctuation1"/>
              <w:rFonts w:eastAsia="Times New Roman" w:cs="Times New Roman"/>
              <w:szCs w:val="24"/>
            </w:rPr>
            <w:t>"</w:t>
          </w:r>
          <w:r w:rsidR="00E94312" w:rsidRPr="000108C4">
            <w:rPr>
              <w:rStyle w:val="tag1"/>
              <w:rFonts w:eastAsia="Times New Roman" w:cs="Times New Roman"/>
              <w:szCs w:val="24"/>
            </w:rPr>
            <w:t xml:space="preserve"> </w:t>
          </w:r>
          <w:r w:rsidR="00E94312" w:rsidRPr="000108C4">
            <w:rPr>
              <w:rStyle w:val="operator1"/>
              <w:rFonts w:eastAsia="Times New Roman" w:cs="Times New Roman"/>
              <w:szCs w:val="24"/>
            </w:rPr>
            <w:t>not in</w:t>
          </w:r>
          <w:r w:rsidR="00E94312" w:rsidRPr="000108C4">
            <w:rPr>
              <w:rStyle w:val="tag1"/>
              <w:rFonts w:eastAsia="Times New Roman" w:cs="Times New Roman"/>
              <w:szCs w:val="24"/>
            </w:rPr>
            <w:t xml:space="preserve"> </w:t>
          </w:r>
          <w:r w:rsidR="0047407A">
            <w:rPr>
              <w:rStyle w:val="property1"/>
              <w:rFonts w:eastAsia="Times New Roman"/>
            </w:rPr>
            <w:t>checkbox_coa_alleged_current_complaint</w:t>
          </w:r>
          <w:r w:rsidR="00E94312" w:rsidRPr="000108C4">
            <w:rPr>
              <w:rStyle w:val="property1"/>
              <w:rFonts w:eastAsia="Times New Roman" w:cs="Times New Roman"/>
              <w:szCs w:val="24"/>
            </w:rPr>
            <w:t>)</w:t>
          </w:r>
          <w:r w:rsidR="00E94312" w:rsidRPr="000108C4">
            <w:rPr>
              <w:rStyle w:val="tag1"/>
              <w:rFonts w:eastAsia="Times New Roman" w:cs="Times New Roman"/>
              <w:szCs w:val="24"/>
            </w:rPr>
            <w:t xml:space="preserve"> </w:t>
          </w:r>
          <w:r w:rsidR="00E94312" w:rsidRPr="000108C4">
            <w:rPr>
              <w:rFonts w:eastAsia="Times New Roman" w:cs="Times New Roman"/>
              <w:color w:val="A67F59"/>
              <w:szCs w:val="24"/>
            </w:rPr>
            <w:t xml:space="preserve">or </w:t>
          </w:r>
          <w:r w:rsidR="00E94312" w:rsidRPr="000108C4">
            <w:rPr>
              <w:rFonts w:eastAsia="Times New Roman" w:cs="Times New Roman"/>
              <w:color w:val="C92C2C"/>
              <w:szCs w:val="24"/>
            </w:rPr>
            <w:t>(</w:t>
          </w:r>
          <w:r w:rsidR="00E94312" w:rsidRPr="000108C4">
            <w:rPr>
              <w:rFonts w:cs="Times New Roman"/>
              <w:color w:val="C92C2C"/>
              <w:szCs w:val="24"/>
            </w:rPr>
            <w:t xml:space="preserve">yn_cross_claims </w:t>
          </w:r>
          <w:r w:rsidR="00E94312" w:rsidRPr="000108C4">
            <w:rPr>
              <w:rFonts w:cs="Times New Roman"/>
              <w:color w:val="A67F59"/>
              <w:szCs w:val="24"/>
            </w:rPr>
            <w:t>==</w:t>
          </w:r>
          <w:r w:rsidR="00E94312" w:rsidRPr="000108C4">
            <w:rPr>
              <w:rFonts w:cs="Times New Roman"/>
              <w:color w:val="C92C2C"/>
              <w:szCs w:val="24"/>
            </w:rPr>
            <w:t xml:space="preserve"> </w:t>
          </w:r>
          <w:r w:rsidR="00E94312" w:rsidRPr="000108C4">
            <w:rPr>
              <w:rFonts w:cs="Times New Roman"/>
              <w:color w:val="5F6364"/>
              <w:szCs w:val="24"/>
            </w:rPr>
            <w:t>"</w:t>
          </w:r>
          <w:r w:rsidR="00E94312" w:rsidRPr="000108C4">
            <w:rPr>
              <w:rFonts w:cs="Times New Roman"/>
              <w:color w:val="2F9C0A"/>
              <w:szCs w:val="24"/>
            </w:rPr>
            <w:t>Yes</w:t>
          </w:r>
          <w:r w:rsidR="00E94312" w:rsidRPr="000108C4">
            <w:rPr>
              <w:rFonts w:cs="Times New Roman"/>
              <w:color w:val="5F6364"/>
              <w:szCs w:val="24"/>
            </w:rPr>
            <w:t xml:space="preserve">" </w:t>
          </w:r>
          <w:r w:rsidR="00E94312" w:rsidRPr="000108C4">
            <w:rPr>
              <w:rFonts w:cs="Times New Roman"/>
              <w:color w:val="A67F59"/>
              <w:szCs w:val="24"/>
            </w:rPr>
            <w:t xml:space="preserve">and </w:t>
          </w:r>
          <w:r w:rsidR="00E94312" w:rsidRPr="000108C4">
            <w:rPr>
              <w:rFonts w:cs="Times New Roman"/>
              <w:color w:val="5F6364"/>
              <w:szCs w:val="24"/>
            </w:rPr>
            <w:t>"</w:t>
          </w:r>
          <w:r w:rsidR="00E94312" w:rsidRPr="000108C4">
            <w:rPr>
              <w:rFonts w:cs="Times New Roman"/>
              <w:color w:val="2F9C0A"/>
              <w:szCs w:val="24"/>
            </w:rPr>
            <w:t>Assault</w:t>
          </w:r>
          <w:r w:rsidR="00E94312" w:rsidRPr="000108C4">
            <w:rPr>
              <w:rFonts w:cs="Times New Roman"/>
              <w:color w:val="5F6364"/>
              <w:szCs w:val="24"/>
            </w:rPr>
            <w:t xml:space="preserve">" </w:t>
          </w:r>
          <w:r w:rsidR="00E94312" w:rsidRPr="000108C4">
            <w:rPr>
              <w:rStyle w:val="operator1"/>
              <w:rFonts w:eastAsia="Times New Roman" w:cs="Times New Roman"/>
              <w:szCs w:val="24"/>
            </w:rPr>
            <w:t>not in</w:t>
          </w:r>
          <w:r w:rsidR="00E94312" w:rsidRPr="000108C4">
            <w:rPr>
              <w:rStyle w:val="tag1"/>
              <w:rFonts w:eastAsia="Times New Roman" w:cs="Times New Roman"/>
              <w:szCs w:val="24"/>
            </w:rPr>
            <w:t xml:space="preserve"> </w:t>
          </w:r>
          <w:r w:rsidR="00BA1A24">
            <w:rPr>
              <w:rStyle w:val="property1"/>
              <w:rFonts w:eastAsia="Times New Roman" w:cs="Times New Roman"/>
              <w:szCs w:val="24"/>
            </w:rPr>
            <w:t>checkbox_coa_alleged_current_cross_complaint</w:t>
          </w:r>
          <w:r w:rsidR="00E94312" w:rsidRPr="000108C4">
            <w:rPr>
              <w:rStyle w:val="property1"/>
              <w:rFonts w:eastAsia="Times New Roman" w:cs="Times New Roman"/>
              <w:szCs w:val="24"/>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173257" w:rsidP="00E94312">
      <w:pPr>
        <w:spacing w:after="264"/>
        <w:ind w:left="1080"/>
        <w:rPr>
          <w:rFonts w:cs="Times New Roman"/>
          <w:szCs w:val="24"/>
        </w:rPr>
      </w:pPr>
      <w:sdt>
        <w:sdtPr>
          <w:rPr>
            <w:rFonts w:cs="Times New Roman"/>
            <w:szCs w:val="24"/>
          </w:rPr>
          <w:alias w:val="Show If"/>
          <w:tag w:val="FlowConditionShowIf"/>
          <w:id w:val="1242751691"/>
          <w:placeholder>
            <w:docPart w:val="AD41526E462D4EF68BC55DBF69B04CD5"/>
          </w:placeholder>
          <w15:color w:val="23D160"/>
          <w15:appearance w15:val="tags"/>
        </w:sdtPr>
        <w:sdtEndPr/>
        <w:sdtContent>
          <w:r w:rsidR="00E94312" w:rsidRPr="000108C4">
            <w:rPr>
              <w:rFonts w:cs="Times New Roman"/>
              <w:color w:val="5F6364"/>
              <w:szCs w:val="24"/>
            </w:rPr>
            <w:t>"</w:t>
          </w:r>
          <w:r w:rsidR="00E94312" w:rsidRPr="000108C4">
            <w:rPr>
              <w:rFonts w:cs="Times New Roman"/>
              <w:color w:val="2F9C0A"/>
              <w:szCs w:val="24"/>
            </w:rPr>
            <w:t>Assault</w:t>
          </w:r>
          <w:r w:rsidR="00E94312" w:rsidRPr="000108C4">
            <w:rPr>
              <w:rFonts w:cs="Times New Roman"/>
              <w:color w:val="5F6364"/>
              <w:szCs w:val="24"/>
            </w:rPr>
            <w:t xml:space="preserve">" </w:t>
          </w:r>
          <w:r w:rsidR="00E94312" w:rsidRPr="000108C4">
            <w:rPr>
              <w:rStyle w:val="operator1"/>
              <w:rFonts w:eastAsia="Times New Roman"/>
            </w:rPr>
            <w:t>in</w:t>
          </w:r>
          <w:r w:rsidR="00E94312" w:rsidRPr="000108C4">
            <w:rPr>
              <w:rFonts w:cs="Times New Roman"/>
              <w:color w:val="5F6364"/>
              <w:szCs w:val="24"/>
            </w:rPr>
            <w:t xml:space="preserve"> </w:t>
          </w:r>
          <w:r w:rsidR="0047407A">
            <w:rPr>
              <w:rStyle w:val="property1"/>
              <w:rFonts w:eastAsia="Times New Roman"/>
            </w:rPr>
            <w:t>checkbox_coa_alleged_current_complaint</w:t>
          </w:r>
          <w:r w:rsidR="00E94312" w:rsidRPr="000108C4">
            <w:rPr>
              <w:rFonts w:cs="Times New Roman"/>
              <w:color w:val="C92C2C"/>
              <w:szCs w:val="24"/>
            </w:rPr>
            <w:t xml:space="preserve"> </w:t>
          </w:r>
          <w:r w:rsidR="00E94312" w:rsidRPr="000108C4">
            <w:rPr>
              <w:rFonts w:eastAsia="Times New Roman" w:cs="Times New Roman"/>
              <w:color w:val="A67F59"/>
              <w:szCs w:val="24"/>
            </w:rPr>
            <w:t xml:space="preserve">or </w:t>
          </w:r>
          <w:r w:rsidR="00E94312" w:rsidRPr="000108C4">
            <w:rPr>
              <w:rFonts w:cs="Times New Roman"/>
              <w:color w:val="5F6364"/>
              <w:szCs w:val="24"/>
            </w:rPr>
            <w:t>"</w:t>
          </w:r>
          <w:r w:rsidR="00E94312" w:rsidRPr="000108C4">
            <w:rPr>
              <w:rFonts w:cs="Times New Roman"/>
              <w:color w:val="2F9C0A"/>
              <w:szCs w:val="24"/>
            </w:rPr>
            <w:t>Assault</w:t>
          </w:r>
          <w:r w:rsidR="00E94312" w:rsidRPr="000108C4">
            <w:rPr>
              <w:rFonts w:cs="Times New Roman"/>
              <w:color w:val="5F6364"/>
              <w:szCs w:val="24"/>
            </w:rPr>
            <w:t xml:space="preserve">" </w:t>
          </w:r>
          <w:r w:rsidR="00E94312" w:rsidRPr="000108C4">
            <w:rPr>
              <w:rStyle w:val="operator1"/>
              <w:rFonts w:eastAsia="Times New Roman"/>
            </w:rPr>
            <w:t>in</w:t>
          </w:r>
          <w:r w:rsidR="00E94312" w:rsidRPr="000108C4">
            <w:rPr>
              <w:rFonts w:cs="Times New Roman"/>
              <w:color w:val="5F6364"/>
              <w:szCs w:val="24"/>
            </w:rPr>
            <w:t xml:space="preserve"> </w:t>
          </w:r>
          <w:r w:rsidR="00BA1A24">
            <w:rPr>
              <w:rFonts w:cs="Times New Roman"/>
              <w:color w:val="C92C2C"/>
              <w:szCs w:val="24"/>
            </w:rPr>
            <w:t>checkbox_coa_alleged_current_cross_complaint</w:t>
          </w:r>
          <w:r w:rsidR="00E94312" w:rsidRPr="000108C4">
            <w:rPr>
              <w:rFonts w:cs="Times New Roman"/>
              <w:color w:val="C92C2C"/>
              <w:szCs w:val="24"/>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282D2875"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3B8862A"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616437C"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3072B1BD"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119DA12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173257" w:rsidP="00E94312">
      <w:pPr>
        <w:spacing w:after="264"/>
        <w:ind w:left="1080"/>
        <w:rPr>
          <w:rFonts w:cs="Times New Roman"/>
          <w:bCs/>
          <w:szCs w:val="24"/>
        </w:rPr>
      </w:pPr>
      <w:sdt>
        <w:sdtPr>
          <w:rPr>
            <w:rFonts w:cs="Times New Roman"/>
            <w:szCs w:val="24"/>
          </w:rPr>
          <w:alias w:val="Show If"/>
          <w:tag w:val="FlowConditionShowIf"/>
          <w:id w:val="1656723765"/>
          <w:placeholder>
            <w:docPart w:val="89EB8CC924CC4EFEABCB39574E0C005E"/>
          </w:placeholder>
          <w15:color w:val="23D160"/>
          <w15:appearance w15:val="tags"/>
        </w:sdtPr>
        <w:sdtEndPr/>
        <w:sdtContent>
          <w:r w:rsidR="00E94312" w:rsidRPr="007F3488">
            <w:rPr>
              <w:rFonts w:cs="Times New Roman"/>
              <w:color w:val="5F6364"/>
              <w:szCs w:val="24"/>
            </w:rPr>
            <w:t>"</w:t>
          </w:r>
          <w:r w:rsidR="00E94312">
            <w:rPr>
              <w:rFonts w:cs="Times New Roman"/>
              <w:color w:val="2F9C0A"/>
              <w:szCs w:val="24"/>
            </w:rPr>
            <w:t>IIED</w:t>
          </w:r>
          <w:r w:rsidR="00E94312" w:rsidRPr="00533C66">
            <w:rPr>
              <w:rFonts w:cs="Times New Roman"/>
              <w:color w:val="5F6364"/>
              <w:szCs w:val="24"/>
            </w:rPr>
            <w:t>"</w:t>
          </w:r>
          <w:r w:rsidR="00E94312">
            <w:rPr>
              <w:rFonts w:cs="Times New Roman"/>
              <w:color w:val="5F6364"/>
              <w:szCs w:val="24"/>
            </w:rPr>
            <w:t xml:space="preserve"> </w:t>
          </w:r>
          <w:r w:rsidR="00E94312">
            <w:rPr>
              <w:rStyle w:val="operator1"/>
              <w:rFonts w:eastAsia="Times New Roman"/>
            </w:rPr>
            <w:t>in</w:t>
          </w:r>
          <w:r w:rsidR="00E94312">
            <w:rPr>
              <w:rFonts w:cs="Times New Roman"/>
              <w:color w:val="5F6364"/>
              <w:szCs w:val="24"/>
            </w:rPr>
            <w:t xml:space="preserve"> </w:t>
          </w:r>
          <w:r w:rsidR="005A0F59">
            <w:rPr>
              <w:rStyle w:val="property1"/>
              <w:rFonts w:eastAsia="Times New Roman"/>
            </w:rPr>
            <w:t>checkbox_coa_alleged_current_complaint</w:t>
          </w:r>
          <w:r w:rsidR="00E94312">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sidRPr="007F3488">
            <w:rPr>
              <w:rFonts w:cs="Times New Roman"/>
              <w:color w:val="5F6364"/>
              <w:szCs w:val="24"/>
            </w:rPr>
            <w:t>"</w:t>
          </w:r>
          <w:r w:rsidR="00E94312">
            <w:rPr>
              <w:rFonts w:cs="Times New Roman"/>
              <w:color w:val="2F9C0A"/>
              <w:szCs w:val="24"/>
            </w:rPr>
            <w:t>IIED</w:t>
          </w:r>
          <w:r w:rsidR="00E94312" w:rsidRPr="00533C66">
            <w:rPr>
              <w:rFonts w:cs="Times New Roman"/>
              <w:color w:val="5F6364"/>
              <w:szCs w:val="24"/>
            </w:rPr>
            <w:t>"</w:t>
          </w:r>
          <w:r w:rsidR="00E94312">
            <w:rPr>
              <w:rFonts w:cs="Times New Roman"/>
              <w:color w:val="5F6364"/>
              <w:szCs w:val="24"/>
            </w:rPr>
            <w:t xml:space="preserve"> </w:t>
          </w:r>
          <w:r w:rsidR="00E94312">
            <w:rPr>
              <w:rStyle w:val="operator1"/>
              <w:rFonts w:eastAsia="Times New Roman"/>
            </w:rPr>
            <w:t>in</w:t>
          </w:r>
          <w:r w:rsidR="00E94312">
            <w:rPr>
              <w:rFonts w:cs="Times New Roman"/>
              <w:color w:val="5F6364"/>
              <w:szCs w:val="24"/>
            </w:rPr>
            <w:t xml:space="preserve"> </w:t>
          </w:r>
          <w:r w:rsidR="00BA1A24">
            <w:rPr>
              <w:rFonts w:cs="Times New Roman"/>
              <w:color w:val="C92C2C"/>
              <w:szCs w:val="24"/>
            </w:rPr>
            <w:t>checkbox_coa_alleged_current_cross_complaint</w:t>
          </w:r>
          <w:r w:rsidR="00E94312">
            <w:rPr>
              <w:rFonts w:cs="Times New Roman"/>
              <w:color w:val="C92C2C"/>
              <w:szCs w:val="24"/>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173257" w:rsidP="00E94312">
      <w:pPr>
        <w:spacing w:after="264"/>
        <w:ind w:left="1080"/>
        <w:rPr>
          <w:rFonts w:cs="Times New Roman"/>
          <w:bCs/>
          <w:szCs w:val="24"/>
        </w:rPr>
      </w:pPr>
      <w:sdt>
        <w:sdtPr>
          <w:rPr>
            <w:rFonts w:cs="Times New Roman"/>
            <w:szCs w:val="24"/>
          </w:rPr>
          <w:alias w:val="Show If"/>
          <w:tag w:val="FlowConditionShowIf"/>
          <w:id w:val="2118402177"/>
          <w:placeholder>
            <w:docPart w:val="4C8B6ED646AA47CF958680091D9F3ABC"/>
          </w:placeholder>
          <w15:color w:val="23D160"/>
          <w15:appearance w15:val="tags"/>
        </w:sdtPr>
        <w:sdtEndPr/>
        <w:sdtContent>
          <w:r w:rsidR="00E94312" w:rsidRPr="007F3488">
            <w:rPr>
              <w:rFonts w:cs="Times New Roman"/>
              <w:color w:val="5F6364"/>
              <w:szCs w:val="24"/>
            </w:rPr>
            <w:t>"</w:t>
          </w:r>
          <w:r w:rsidR="00E94312">
            <w:rPr>
              <w:rFonts w:cs="Times New Roman"/>
              <w:color w:val="2F9C0A"/>
              <w:szCs w:val="24"/>
            </w:rPr>
            <w:t>IIED</w:t>
          </w:r>
          <w:r w:rsidR="00E94312" w:rsidRPr="00533C66">
            <w:rPr>
              <w:rFonts w:cs="Times New Roman"/>
              <w:color w:val="5F6364"/>
              <w:szCs w:val="24"/>
            </w:rPr>
            <w:t>"</w:t>
          </w:r>
          <w:r w:rsidR="00E94312">
            <w:rPr>
              <w:rFonts w:cs="Times New Roman"/>
              <w:color w:val="5F6364"/>
              <w:szCs w:val="24"/>
            </w:rPr>
            <w:t xml:space="preserve"> </w:t>
          </w:r>
          <w:r w:rsidR="00E94312">
            <w:rPr>
              <w:rStyle w:val="operator1"/>
              <w:rFonts w:eastAsia="Times New Roman"/>
            </w:rPr>
            <w:t>not in</w:t>
          </w:r>
          <w:r w:rsidR="00E94312">
            <w:rPr>
              <w:rFonts w:cs="Times New Roman"/>
              <w:color w:val="5F6364"/>
              <w:szCs w:val="24"/>
            </w:rPr>
            <w:t xml:space="preserve"> </w:t>
          </w:r>
          <w:r w:rsidR="005A0F59">
            <w:rPr>
              <w:rStyle w:val="property1"/>
              <w:rFonts w:eastAsia="Times New Roman"/>
            </w:rPr>
            <w:t>checkbox_coa_alleged_current_complaint</w:t>
          </w:r>
          <w:r w:rsidR="00E94312">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sidRPr="007F3488">
            <w:rPr>
              <w:rFonts w:cs="Times New Roman"/>
              <w:color w:val="5F6364"/>
              <w:szCs w:val="24"/>
            </w:rPr>
            <w:t>"</w:t>
          </w:r>
          <w:r w:rsidR="00E94312">
            <w:rPr>
              <w:rFonts w:cs="Times New Roman"/>
              <w:color w:val="2F9C0A"/>
              <w:szCs w:val="24"/>
            </w:rPr>
            <w:t>IIED</w:t>
          </w:r>
          <w:r w:rsidR="00E94312" w:rsidRPr="00533C66">
            <w:rPr>
              <w:rFonts w:cs="Times New Roman"/>
              <w:color w:val="5F6364"/>
              <w:szCs w:val="24"/>
            </w:rPr>
            <w:t>"</w:t>
          </w:r>
          <w:r w:rsidR="00E94312">
            <w:rPr>
              <w:rFonts w:cs="Times New Roman"/>
              <w:color w:val="5F6364"/>
              <w:szCs w:val="24"/>
            </w:rPr>
            <w:t xml:space="preserve"> </w:t>
          </w:r>
          <w:r w:rsidR="00E94312">
            <w:rPr>
              <w:rStyle w:val="operator1"/>
              <w:rFonts w:eastAsia="Times New Roman"/>
            </w:rPr>
            <w:t>not in</w:t>
          </w:r>
          <w:r w:rsidR="00E94312">
            <w:rPr>
              <w:rFonts w:cs="Times New Roman"/>
              <w:color w:val="5F6364"/>
              <w:szCs w:val="24"/>
            </w:rPr>
            <w:t xml:space="preserve"> </w:t>
          </w:r>
          <w:r w:rsidR="00BA1A24">
            <w:rPr>
              <w:rFonts w:cs="Times New Roman"/>
              <w:color w:val="C92C2C"/>
              <w:szCs w:val="24"/>
            </w:rPr>
            <w:t>checkbox_coa_alleged_current_cross_complaint</w:t>
          </w:r>
          <w:r w:rsidR="00E94312">
            <w:rPr>
              <w:rFonts w:cs="Times New Roman"/>
              <w:color w:val="C92C2C"/>
              <w:szCs w:val="24"/>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w:t>
      </w:r>
      <w:r w:rsidRPr="00020852">
        <w:rPr>
          <w:rFonts w:cs="Times New Roman"/>
          <w:color w:val="000000" w:themeColor="text1"/>
          <w:szCs w:val="24"/>
        </w:rPr>
        <w:lastRenderedPageBreak/>
        <w:t xml:space="preserve">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0843CDE1"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2E0EEFC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0544207"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14841D66"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2712569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173257" w:rsidP="00E94312">
      <w:pPr>
        <w:spacing w:after="264"/>
        <w:ind w:left="1080"/>
        <w:rPr>
          <w:rFonts w:cs="Times New Roman"/>
          <w:szCs w:val="24"/>
        </w:rPr>
      </w:pPr>
      <w:sdt>
        <w:sdtPr>
          <w:rPr>
            <w:rFonts w:cs="Times New Roman"/>
            <w:szCs w:val="24"/>
          </w:rPr>
          <w:alias w:val="Show If"/>
          <w:tag w:val="FlowConditionShowIf"/>
          <w:id w:val="-1293287758"/>
          <w:placeholder>
            <w:docPart w:val="B5CBD5956776491283F1881AC758009F"/>
          </w:placeholder>
          <w15:color w:val="23D160"/>
          <w15:appearance w15:val="tags"/>
        </w:sdtPr>
        <w:sdtEndPr/>
        <w:sdtContent>
          <w:r w:rsidR="00E94312" w:rsidRPr="002B6C02">
            <w:rPr>
              <w:rFonts w:cs="Times New Roman"/>
              <w:color w:val="C92C2C"/>
              <w:szCs w:val="24"/>
            </w:rPr>
            <w:t>yn_</w:t>
          </w:r>
          <w:r w:rsidR="00E94312">
            <w:rPr>
              <w:rFonts w:cs="Times New Roman"/>
              <w:color w:val="C92C2C"/>
              <w:szCs w:val="24"/>
            </w:rPr>
            <w:t>hoa_case</w:t>
          </w:r>
          <w:r w:rsidR="00E94312" w:rsidRPr="002B6C02">
            <w:rPr>
              <w:rFonts w:cs="Times New Roman"/>
              <w:color w:val="C92C2C"/>
              <w:szCs w:val="24"/>
            </w:rPr>
            <w:t xml:space="preserve"> </w:t>
          </w:r>
          <w:r w:rsidR="00E94312" w:rsidRPr="002B6C02">
            <w:rPr>
              <w:rFonts w:cs="Times New Roman"/>
              <w:color w:val="A67F59"/>
              <w:szCs w:val="24"/>
            </w:rPr>
            <w:t>==</w:t>
          </w:r>
          <w:r w:rsidR="00E94312" w:rsidRPr="002B6C02">
            <w:rPr>
              <w:rFonts w:cs="Times New Roman"/>
              <w:color w:val="C92C2C"/>
              <w:szCs w:val="24"/>
            </w:rPr>
            <w:t xml:space="preserve"> </w:t>
          </w:r>
          <w:r w:rsidR="00E94312" w:rsidRPr="002B6C02">
            <w:rPr>
              <w:rFonts w:cs="Times New Roman"/>
              <w:color w:val="5F6364"/>
              <w:szCs w:val="24"/>
            </w:rPr>
            <w:t>"</w:t>
          </w:r>
          <w:r w:rsidR="00E94312" w:rsidRPr="002B6C02">
            <w:rPr>
              <w:rFonts w:cs="Times New Roman"/>
              <w:color w:val="2F9C0A"/>
              <w:szCs w:val="24"/>
            </w:rPr>
            <w:t>Yes</w:t>
          </w:r>
          <w:r w:rsidR="00E94312" w:rsidRPr="002B6C02">
            <w:rPr>
              <w:rFonts w:cs="Times New Roman"/>
              <w:color w:val="5F6364"/>
              <w:szCs w:val="24"/>
            </w:rPr>
            <w:t xml:space="preserve">" </w:t>
          </w:r>
          <w:r w:rsidR="00E94312" w:rsidRPr="002B6C02">
            <w:rPr>
              <w:rFonts w:cs="Times New Roman"/>
              <w:color w:val="A67F59"/>
              <w:szCs w:val="24"/>
            </w:rPr>
            <w:t>and</w:t>
          </w:r>
          <w:r w:rsidR="00E94312" w:rsidRPr="007F3488">
            <w:rPr>
              <w:rFonts w:cs="Times New Roman"/>
              <w:color w:val="C92C2C"/>
              <w:szCs w:val="24"/>
            </w:rPr>
            <w:t xml:space="preserve"> </w:t>
          </w:r>
          <w:r w:rsidR="00E94312" w:rsidRPr="00264492">
            <w:rPr>
              <w:rFonts w:eastAsia="Times New Roman"/>
              <w:color w:val="C92C2C"/>
            </w:rPr>
            <w:t>(</w:t>
          </w:r>
          <w:r w:rsidR="00E94312" w:rsidRPr="007F3488">
            <w:rPr>
              <w:rFonts w:cs="Times New Roman"/>
              <w:color w:val="C92C2C"/>
              <w:szCs w:val="24"/>
            </w:rPr>
            <w:t>yn_</w:t>
          </w:r>
          <w:r w:rsidR="00E94312">
            <w:rPr>
              <w:rFonts w:cs="Times New Roman"/>
              <w:color w:val="C92C2C"/>
              <w:szCs w:val="24"/>
            </w:rPr>
            <w:t>invasion</w:t>
          </w:r>
          <w:r w:rsidR="00E94312" w:rsidRPr="007F3488">
            <w:rPr>
              <w:rFonts w:cs="Times New Roman"/>
              <w:color w:val="C92C2C"/>
              <w:szCs w:val="24"/>
            </w:rPr>
            <w:t xml:space="preserve"> </w:t>
          </w:r>
          <w:r w:rsidR="00E94312">
            <w:rPr>
              <w:rFonts w:cs="Times New Roman"/>
              <w:color w:val="A67F59"/>
              <w:szCs w:val="24"/>
            </w:rPr>
            <w:t>=</w:t>
          </w:r>
          <w:r w:rsidR="00E94312" w:rsidRPr="007F3488">
            <w:rPr>
              <w:rFonts w:cs="Times New Roman"/>
              <w:color w:val="A67F59"/>
              <w:szCs w:val="24"/>
            </w:rPr>
            <w:t>=</w:t>
          </w:r>
          <w:r w:rsidR="00E94312" w:rsidRPr="007F3488">
            <w:rPr>
              <w:rFonts w:cs="Times New Roman"/>
              <w:color w:val="C92C2C"/>
              <w:szCs w:val="24"/>
            </w:rPr>
            <w:t xml:space="preserve"> </w:t>
          </w:r>
          <w:r w:rsidR="00E94312" w:rsidRPr="007F3488">
            <w:rPr>
              <w:rFonts w:cs="Times New Roman"/>
              <w:color w:val="5F6364"/>
              <w:szCs w:val="24"/>
            </w:rPr>
            <w:t>"</w:t>
          </w:r>
          <w:r w:rsidR="00E94312" w:rsidRPr="007F3488">
            <w:rPr>
              <w:rFonts w:cs="Times New Roman"/>
              <w:color w:val="2F9C0A"/>
              <w:szCs w:val="24"/>
            </w:rPr>
            <w:t>Yes</w:t>
          </w:r>
          <w:r w:rsidR="00E94312" w:rsidRPr="007F3488">
            <w:rPr>
              <w:rFonts w:cs="Times New Roman"/>
              <w:color w:val="5F6364"/>
              <w:szCs w:val="24"/>
            </w:rPr>
            <w:t>"</w:t>
          </w:r>
          <w:r w:rsidR="00E94312">
            <w:rPr>
              <w:rFonts w:cs="Times New Roman"/>
              <w:color w:val="5F6364"/>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sidRPr="007F3488">
            <w:rPr>
              <w:rFonts w:cs="Times New Roman"/>
              <w:color w:val="C92C2C"/>
              <w:szCs w:val="24"/>
            </w:rPr>
            <w:t>yn_</w:t>
          </w:r>
          <w:r w:rsidR="00E94312">
            <w:rPr>
              <w:rFonts w:cs="Times New Roman"/>
              <w:color w:val="C92C2C"/>
              <w:szCs w:val="24"/>
            </w:rPr>
            <w:t>cc_invasion</w:t>
          </w:r>
          <w:r w:rsidR="00E94312" w:rsidRPr="007F3488">
            <w:rPr>
              <w:rFonts w:cs="Times New Roman"/>
              <w:color w:val="C92C2C"/>
              <w:szCs w:val="24"/>
            </w:rPr>
            <w:t xml:space="preserve"> </w:t>
          </w:r>
          <w:r w:rsidR="00E94312">
            <w:rPr>
              <w:rFonts w:cs="Times New Roman"/>
              <w:color w:val="A67F59"/>
              <w:szCs w:val="24"/>
            </w:rPr>
            <w:t>=</w:t>
          </w:r>
          <w:r w:rsidR="00E94312" w:rsidRPr="007F3488">
            <w:rPr>
              <w:rFonts w:cs="Times New Roman"/>
              <w:color w:val="A67F59"/>
              <w:szCs w:val="24"/>
            </w:rPr>
            <w:t>=</w:t>
          </w:r>
          <w:r w:rsidR="00E94312" w:rsidRPr="007F3488">
            <w:rPr>
              <w:rFonts w:cs="Times New Roman"/>
              <w:color w:val="C92C2C"/>
              <w:szCs w:val="24"/>
            </w:rPr>
            <w:t xml:space="preserve"> </w:t>
          </w:r>
          <w:r w:rsidR="00E94312" w:rsidRPr="007F3488">
            <w:rPr>
              <w:rFonts w:cs="Times New Roman"/>
              <w:color w:val="5F6364"/>
              <w:szCs w:val="24"/>
            </w:rPr>
            <w:t>"</w:t>
          </w:r>
          <w:r w:rsidR="00E94312" w:rsidRPr="007F3488">
            <w:rPr>
              <w:rFonts w:cs="Times New Roman"/>
              <w:color w:val="2F9C0A"/>
              <w:szCs w:val="24"/>
            </w:rPr>
            <w:t>Yes</w:t>
          </w:r>
          <w:r w:rsidR="00E94312" w:rsidRPr="007F3488">
            <w:rPr>
              <w:rFonts w:cs="Times New Roman"/>
              <w:color w:val="5F6364"/>
              <w:szCs w:val="24"/>
            </w:rPr>
            <w:t>"</w:t>
          </w:r>
          <w:r w:rsidR="00E94312" w:rsidRPr="00264492">
            <w:rPr>
              <w:rFonts w:eastAsia="Times New Roman"/>
              <w:color w:val="C92C2C"/>
            </w:rPr>
            <w:t>)</w:t>
          </w:r>
          <w:r w:rsidR="00E94312" w:rsidRPr="007F3488">
            <w:rPr>
              <w:rFonts w:cs="Times New Roman"/>
              <w:color w:val="C92C2C"/>
              <w:szCs w:val="24"/>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173257"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lastRenderedPageBreak/>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27E9398"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w:t>
      </w:r>
      <w:r w:rsidRPr="00020852">
        <w:rPr>
          <w:rFonts w:cs="Times New Roman"/>
          <w:bCs/>
          <w:szCs w:val="24"/>
        </w:rPr>
        <w:lastRenderedPageBreak/>
        <w:t>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ADC7EED"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0D66545C"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 xml:space="preserve">checkbox_potential_hoa_cross_claims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7FDA99EE"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Default="00173257" w:rsidP="00E94312">
      <w:pPr>
        <w:spacing w:after="264"/>
        <w:ind w:left="1080"/>
      </w:pPr>
      <w:sdt>
        <w:sdtPr>
          <w:rPr>
            <w:rFonts w:cs="Times New Roman"/>
            <w:color w:val="C92C2C"/>
            <w:szCs w:val="24"/>
          </w:rPr>
          <w:alias w:val="Show If"/>
          <w:tag w:val="FlowConditionShowIf"/>
          <w:id w:val="283009082"/>
          <w:placeholder>
            <w:docPart w:val="0DF4745B357D4236A25817EE882E62F2"/>
          </w:placeholder>
          <w15:color w:val="23D160"/>
          <w15:appearance w15:val="tags"/>
        </w:sdtPr>
        <w:sdtEndPr>
          <w:rPr>
            <w:color w:val="auto"/>
          </w:rPr>
        </w:sdtEndPr>
        <w:sdtContent>
          <w:r w:rsidR="00E94312">
            <w:rPr>
              <w:rFonts w:cs="Times New Roman"/>
              <w:color w:val="C92C2C"/>
              <w:szCs w:val="24"/>
            </w:rPr>
            <w:t>(</w:t>
          </w:r>
          <w:proofErr w:type="spellStart"/>
          <w:r w:rsidR="00E94312">
            <w:rPr>
              <w:rFonts w:cs="Times New Roman"/>
              <w:color w:val="C92C2C"/>
              <w:szCs w:val="24"/>
            </w:rPr>
            <w:t>radio_nature_quiet_title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Personal Property</w:t>
          </w:r>
          <w:r w:rsidR="00E94312" w:rsidRPr="00E36359">
            <w:rPr>
              <w:rFonts w:cs="Times New Roman"/>
              <w:color w:val="5F6364"/>
              <w:szCs w:val="24"/>
            </w:rPr>
            <w:t>"</w:t>
          </w:r>
          <w:r w:rsidR="00E94312" w:rsidRPr="00E36359">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proofErr w:type="spellStart"/>
          <w:r w:rsidR="00E94312">
            <w:rPr>
              <w:rFonts w:cs="Times New Roman"/>
              <w:color w:val="C92C2C"/>
              <w:szCs w:val="24"/>
            </w:rPr>
            <w:t>radio_nature_quiet_title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Both</w:t>
          </w:r>
          <w:r w:rsidR="00E94312" w:rsidRPr="00E36359">
            <w:rPr>
              <w:rFonts w:cs="Times New Roman"/>
              <w:color w:val="5F6364"/>
              <w:szCs w:val="24"/>
            </w:rPr>
            <w:t>"</w:t>
          </w:r>
          <w:r w:rsidR="00E94312">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Fonts w:cs="Times New Roman"/>
              <w:color w:val="C92C2C"/>
              <w:szCs w:val="24"/>
            </w:rPr>
            <w:t>(</w:t>
          </w:r>
          <w:proofErr w:type="spellStart"/>
          <w:r w:rsidR="00E94312">
            <w:rPr>
              <w:rFonts w:cs="Times New Roman"/>
              <w:color w:val="C92C2C"/>
              <w:szCs w:val="24"/>
            </w:rPr>
            <w:t>radio_nature_cc_quiet_title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Personal Property</w:t>
          </w:r>
          <w:r w:rsidR="00E94312" w:rsidRPr="00E36359">
            <w:rPr>
              <w:rFonts w:cs="Times New Roman"/>
              <w:color w:val="5F6364"/>
              <w:szCs w:val="24"/>
            </w:rPr>
            <w:t>"</w:t>
          </w:r>
          <w:r w:rsidR="00E94312" w:rsidRPr="00E36359">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proofErr w:type="spellStart"/>
          <w:r w:rsidR="00E94312">
            <w:rPr>
              <w:rFonts w:cs="Times New Roman"/>
              <w:color w:val="C92C2C"/>
              <w:szCs w:val="24"/>
            </w:rPr>
            <w:t>radio_nature_cc_quiet_title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Both</w:t>
          </w:r>
          <w:r w:rsidR="00E94312" w:rsidRPr="00E36359">
            <w:rPr>
              <w:rFonts w:cs="Times New Roman"/>
              <w:color w:val="5F6364"/>
              <w:szCs w:val="24"/>
            </w:rPr>
            <w:t>"</w:t>
          </w:r>
          <w:r w:rsidR="00E94312">
            <w:rPr>
              <w:rFonts w:cs="Times New Roman"/>
              <w:color w:val="C92C2C"/>
              <w:szCs w:val="24"/>
            </w:rPr>
            <w:t>)</w:t>
          </w:r>
          <w:r w:rsidR="00E94312">
            <w:rPr>
              <w:rFonts w:cs="Times New Roman"/>
              <w:color w:val="5F6364"/>
              <w:szCs w:val="24"/>
            </w:rPr>
            <w:t xml:space="preserve"> </w:t>
          </w:r>
        </w:sdtContent>
      </w:sdt>
    </w:p>
    <w:p w14:paraId="03E3CDF3" w14:textId="77777777" w:rsidR="00E94312" w:rsidRDefault="00E94312" w:rsidP="00E94312">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556095EE" w14:textId="77777777" w:rsidR="00E94312" w:rsidRDefault="00173257" w:rsidP="00E94312">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649D34" w14:textId="77777777" w:rsidR="00E94312" w:rsidRDefault="00173257" w:rsidP="00E94312">
      <w:pPr>
        <w:spacing w:after="264"/>
        <w:ind w:left="1080"/>
      </w:pPr>
      <w:sdt>
        <w:sdtPr>
          <w:rPr>
            <w:rFonts w:cs="Times New Roman"/>
            <w:color w:val="C92C2C"/>
            <w:szCs w:val="24"/>
          </w:rPr>
          <w:alias w:val="Show If"/>
          <w:tag w:val="FlowConditionShowIf"/>
          <w:id w:val="-1405216401"/>
          <w:placeholder>
            <w:docPart w:val="A7E980A0CF89486EB69F3AA1C90935F4"/>
          </w:placeholder>
          <w15:color w:val="23D160"/>
          <w15:appearance w15:val="tags"/>
        </w:sdtPr>
        <w:sdtEndPr>
          <w:rPr>
            <w:color w:val="auto"/>
          </w:rPr>
        </w:sdtEndPr>
        <w:sdtContent>
          <w:r w:rsidR="00E94312">
            <w:rPr>
              <w:rFonts w:cs="Times New Roman"/>
              <w:color w:val="C92C2C"/>
              <w:szCs w:val="24"/>
            </w:rPr>
            <w:t>(</w:t>
          </w:r>
          <w:proofErr w:type="spellStart"/>
          <w:r w:rsidR="00E94312">
            <w:rPr>
              <w:rFonts w:cs="Times New Roman"/>
              <w:color w:val="C92C2C"/>
              <w:szCs w:val="24"/>
            </w:rPr>
            <w:t>radio_nature_quiet_title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Real Property</w:t>
          </w:r>
          <w:r w:rsidR="00E94312" w:rsidRPr="00E36359">
            <w:rPr>
              <w:rFonts w:cs="Times New Roman"/>
              <w:color w:val="5F6364"/>
              <w:szCs w:val="24"/>
            </w:rPr>
            <w:t>"</w:t>
          </w:r>
          <w:r w:rsidR="00E94312" w:rsidRPr="00E36359">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proofErr w:type="spellStart"/>
          <w:r w:rsidR="00E94312">
            <w:rPr>
              <w:rFonts w:cs="Times New Roman"/>
              <w:color w:val="C92C2C"/>
              <w:szCs w:val="24"/>
            </w:rPr>
            <w:t>radio_nature_quiet_title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Both</w:t>
          </w:r>
          <w:r w:rsidR="00E94312" w:rsidRPr="00E36359">
            <w:rPr>
              <w:rFonts w:cs="Times New Roman"/>
              <w:color w:val="5F6364"/>
              <w:szCs w:val="24"/>
            </w:rPr>
            <w:t>"</w:t>
          </w:r>
          <w:r w:rsidR="00E94312">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Fonts w:cs="Times New Roman"/>
              <w:color w:val="C92C2C"/>
              <w:szCs w:val="24"/>
            </w:rPr>
            <w:t>(</w:t>
          </w:r>
          <w:proofErr w:type="spellStart"/>
          <w:r w:rsidR="00E94312">
            <w:rPr>
              <w:rFonts w:cs="Times New Roman"/>
              <w:color w:val="C92C2C"/>
              <w:szCs w:val="24"/>
            </w:rPr>
            <w:t>radio_nature_cc_quiet_title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Real Property</w:t>
          </w:r>
          <w:r w:rsidR="00E94312" w:rsidRPr="00E36359">
            <w:rPr>
              <w:rFonts w:cs="Times New Roman"/>
              <w:color w:val="5F6364"/>
              <w:szCs w:val="24"/>
            </w:rPr>
            <w:t>"</w:t>
          </w:r>
          <w:r w:rsidR="00E94312" w:rsidRPr="00E36359">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proofErr w:type="spellStart"/>
          <w:r w:rsidR="00E94312">
            <w:rPr>
              <w:rFonts w:cs="Times New Roman"/>
              <w:color w:val="C92C2C"/>
              <w:szCs w:val="24"/>
            </w:rPr>
            <w:t>radio_nature_cc_quiet_title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Both</w:t>
          </w:r>
          <w:r w:rsidR="00E94312" w:rsidRPr="00E36359">
            <w:rPr>
              <w:rFonts w:cs="Times New Roman"/>
              <w:color w:val="5F6364"/>
              <w:szCs w:val="24"/>
            </w:rPr>
            <w:t>"</w:t>
          </w:r>
          <w:r w:rsidR="00E94312">
            <w:rPr>
              <w:rFonts w:cs="Times New Roman"/>
              <w:color w:val="C92C2C"/>
              <w:szCs w:val="24"/>
            </w:rPr>
            <w:t>)</w:t>
          </w:r>
          <w:r w:rsidR="00E94312">
            <w:rPr>
              <w:rFonts w:cs="Times New Roman"/>
              <w:color w:val="5F6364"/>
              <w:szCs w:val="24"/>
            </w:rPr>
            <w:t xml:space="preserve"> </w:t>
          </w:r>
        </w:sdtContent>
      </w:sdt>
    </w:p>
    <w:p w14:paraId="2FEFDA9D" w14:textId="77777777" w:rsidR="00E94312" w:rsidRDefault="00E94312" w:rsidP="00E94312">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1FA2834B" w14:textId="77777777" w:rsidR="00E94312" w:rsidRDefault="00173257" w:rsidP="00E94312">
      <w:pPr>
        <w:spacing w:after="264"/>
        <w:ind w:left="1080"/>
      </w:pPr>
      <w:sdt>
        <w:sdtPr>
          <w:rPr>
            <w:rStyle w:val="property1"/>
            <w:rFonts w:eastAsia="Times New Roman" w:cs="Times New Roman"/>
            <w:szCs w:val="24"/>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 xml:space="preserve">(d)). Likewise, if the basis of the claim was an improperly </w:t>
      </w:r>
      <w:r>
        <w:lastRenderedPageBreak/>
        <w:t>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2350B24B"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lastRenderedPageBreak/>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2128B2C0"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lastRenderedPageBreak/>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08C41CD5"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lastRenderedPageBreak/>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2ABECB3D"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lastRenderedPageBreak/>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12F242A3"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lastRenderedPageBreak/>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173257"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proofErr w:type="spellStart"/>
          <w:r w:rsidR="00E94312">
            <w:rPr>
              <w:rFonts w:cs="Times New Roman"/>
              <w:color w:val="C92C2C"/>
              <w:szCs w:val="24"/>
            </w:rPr>
            <w:t>yn_conversion_pet</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173257"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18526303"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2ED4ED00" w:rsidR="00E94312" w:rsidRPr="00EF5658" w:rsidRDefault="00173257"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173257"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lastRenderedPageBreak/>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F2CD6B3"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6A2A911"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14865B0E"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57DE194F"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A101C45"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41CC1070"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1C16356D"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41041244"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lastRenderedPageBreak/>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57D4BD0C"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83819D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173257" w:rsidP="00E94312">
      <w:pPr>
        <w:spacing w:after="264"/>
        <w:ind w:left="1080"/>
      </w:pPr>
      <w:sdt>
        <w:sdtPr>
          <w:rPr>
            <w:rFonts w:cs="Times New Roman"/>
            <w:bCs/>
            <w:color w:val="000099"/>
            <w:szCs w:val="24"/>
          </w:rPr>
          <w:alias w:val="Show If"/>
          <w:tag w:val="FlowConditionShowIf"/>
          <w:id w:val="-38367602"/>
          <w:placeholder>
            <w:docPart w:val="C08EA179BCFB4775957A69F6FA5F2F16"/>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173257"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173257" w:rsidP="00E94312">
      <w:pPr>
        <w:spacing w:after="264"/>
        <w:ind w:left="1080"/>
      </w:pPr>
      <w:sdt>
        <w:sdtPr>
          <w:rPr>
            <w:rFonts w:cs="Times New Roman"/>
            <w:bCs/>
            <w:color w:val="000099"/>
            <w:szCs w:val="24"/>
          </w:rPr>
          <w:alias w:val="Show If"/>
          <w:tag w:val="FlowConditionShowIf"/>
          <w:id w:val="-1189450539"/>
          <w:placeholder>
            <w:docPart w:val="30B2DF6B4D144DA48CF7E4CA964399AD"/>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0FFD1CA6" w14:textId="77777777" w:rsidR="00E94312" w:rsidRDefault="00E94312" w:rsidP="00E94312">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7C40CEFD" w14:textId="77777777" w:rsidR="00E94312" w:rsidRDefault="00173257"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7D63A308"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D914E0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2A40C737" w:rsidR="00E94312" w:rsidRDefault="00173257"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173257"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173257" w:rsidP="00E94312">
      <w:pPr>
        <w:spacing w:after="264"/>
        <w:ind w:left="1080"/>
      </w:pPr>
      <w:sdt>
        <w:sdtPr>
          <w:rPr>
            <w:rFonts w:cs="Times New Roman"/>
            <w:bCs/>
            <w:color w:val="000099"/>
            <w:szCs w:val="24"/>
          </w:rPr>
          <w:alias w:val="Show If"/>
          <w:tag w:val="FlowConditionShowIf"/>
          <w:id w:val="-641498154"/>
          <w:placeholder>
            <w:docPart w:val="597C665048DF439383CD22048730AF42"/>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173257"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482B4B6F" w:rsidR="00E94312" w:rsidRDefault="00173257"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173257" w:rsidP="00E94312">
      <w:pPr>
        <w:spacing w:after="264"/>
        <w:ind w:left="1080"/>
      </w:pPr>
      <w:sdt>
        <w:sdtPr>
          <w:rPr>
            <w:rFonts w:cs="Times New Roman"/>
            <w:bCs/>
            <w:color w:val="000099"/>
            <w:szCs w:val="24"/>
          </w:rPr>
          <w:alias w:val="Show If"/>
          <w:tag w:val="FlowConditionShowIf"/>
          <w:id w:val="-1665161044"/>
          <w:placeholder>
            <w:docPart w:val="3F06A2A18F3949DD87F3605FF1007517"/>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1F2D884" w14:textId="77777777" w:rsidR="00E94312" w:rsidRDefault="00E94312" w:rsidP="00E94312">
      <w:pPr>
        <w:spacing w:after="264"/>
        <w:ind w:left="1080" w:hanging="360"/>
      </w:pPr>
      <w:r>
        <w:lastRenderedPageBreak/>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173257" w:rsidP="00E94312">
      <w:pPr>
        <w:spacing w:after="264"/>
        <w:ind w:left="1440"/>
      </w:pPr>
      <w:sdt>
        <w:sdtPr>
          <w:rPr>
            <w:rFonts w:cs="Times New Roman"/>
            <w:bCs/>
            <w:color w:val="000099"/>
            <w:szCs w:val="24"/>
          </w:rPr>
          <w:alias w:val="Show If"/>
          <w:tag w:val="FlowConditionShowIf"/>
          <w:id w:val="533845557"/>
          <w:placeholder>
            <w:docPart w:val="29385485BDF442DB9E95E2496C572AD9"/>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173257"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173257" w:rsidP="00E94312">
      <w:pPr>
        <w:spacing w:after="264"/>
        <w:ind w:left="1440"/>
      </w:pPr>
      <w:sdt>
        <w:sdtPr>
          <w:rPr>
            <w:rFonts w:cs="Times New Roman"/>
            <w:bCs/>
            <w:color w:val="000099"/>
            <w:szCs w:val="24"/>
          </w:rPr>
          <w:alias w:val="Show If"/>
          <w:tag w:val="FlowConditionShowIf"/>
          <w:id w:val="-888334771"/>
          <w:placeholder>
            <w:docPart w:val="31CA0FF204CC499581EEC7ACF6D5D55D"/>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173257"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173257"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1DFA1C6" w:rsidR="00E94312" w:rsidRDefault="00173257"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lastRenderedPageBreak/>
        <w:t>—  The statute of limitations for negligent supervision/retention is identical to that of negligent hiring.</w:t>
      </w:r>
    </w:p>
    <w:p w14:paraId="1E0AA659" w14:textId="77777777" w:rsidR="00E94312" w:rsidRDefault="00173257"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173257" w:rsidP="00E94312">
      <w:pPr>
        <w:spacing w:after="264"/>
        <w:ind w:left="1080" w:hanging="360"/>
        <w:rPr>
          <w:rFonts w:cs="Times New Roman"/>
          <w:bCs/>
          <w:szCs w:val="24"/>
        </w:rPr>
      </w:pPr>
      <w:sdt>
        <w:sdtPr>
          <w:rPr>
            <w:rFonts w:cs="Times New Roman"/>
            <w:bCs/>
            <w:color w:val="000099"/>
            <w:szCs w:val="24"/>
          </w:rPr>
          <w:alias w:val="Show If"/>
          <w:tag w:val="FlowConditionShowIf"/>
          <w:id w:val="1665742413"/>
          <w:placeholder>
            <w:docPart w:val="0429263A6AFC4249B359A7C4DFF51293"/>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173257"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351511C3"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lastRenderedPageBreak/>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173257"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proofErr w:type="spellStart"/>
          <w:r w:rsidR="00E94312">
            <w:rPr>
              <w:rFonts w:cs="Times New Roman"/>
              <w:color w:val="C92C2C"/>
              <w:szCs w:val="24"/>
            </w:rPr>
            <w:t>yn_unfair_antitrust</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173257"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proofErr w:type="spellStart"/>
          <w:r w:rsidR="00E94312">
            <w:rPr>
              <w:rFonts w:cs="Times New Roman"/>
              <w:color w:val="C92C2C"/>
              <w:szCs w:val="24"/>
            </w:rPr>
            <w:t>yn_unfair_fraud</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173257"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proofErr w:type="spellStart"/>
          <w:r w:rsidR="00E94312">
            <w:rPr>
              <w:rFonts w:cs="Times New Roman"/>
              <w:color w:val="C92C2C"/>
              <w:szCs w:val="24"/>
            </w:rPr>
            <w:t>yn_unfair_advertising</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173257"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lastRenderedPageBreak/>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20867B28"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lastRenderedPageBreak/>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4EA0BBC9"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lastRenderedPageBreak/>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lastRenderedPageBreak/>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47A4C008"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67422AB0"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173257"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9F4343">
            <w:rPr>
              <w:rFonts w:ascii="Times New Roman" w:hAnsi="Times New Roman" w:cs="Times New Roman"/>
              <w:color w:val="C92C2C"/>
              <w:sz w:val="24"/>
              <w:szCs w:val="24"/>
            </w:rPr>
            <w:t>y</w:t>
          </w:r>
          <w:r w:rsidR="00E94312">
            <w:rPr>
              <w:rFonts w:ascii="Times New Roman" w:hAnsi="Times New Roman" w:cs="Times New Roman"/>
              <w:color w:val="C92C2C"/>
              <w:sz w:val="24"/>
              <w:szCs w:val="24"/>
            </w:rPr>
            <w:t xml:space="preserve">n_iwra_client_employer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No</w:t>
          </w:r>
          <w:r w:rsidR="00E94312" w:rsidRPr="009F4343">
            <w:rPr>
              <w:rFonts w:ascii="Times New Roman" w:hAnsi="Times New Roman" w:cs="Times New Roman"/>
              <w:color w:val="5F6364"/>
              <w:sz w:val="24"/>
              <w:szCs w:val="24"/>
            </w:rPr>
            <w:t>"</w:t>
          </w:r>
          <w:r w:rsidR="00E94312">
            <w:rPr>
              <w:rFonts w:eastAsia="Times New Roman"/>
              <w:color w:val="C92C2C"/>
            </w:rPr>
            <w:t xml:space="preserve"> </w:t>
          </w:r>
          <w:r w:rsidR="00E94312" w:rsidRPr="00746A77">
            <w:rPr>
              <w:rStyle w:val="operator1"/>
              <w:rFonts w:ascii="Times New Roman" w:eastAsia="Times New Roman" w:hAnsi="Times New Roman" w:cs="Times New Roman"/>
              <w:sz w:val="24"/>
              <w:szCs w:val="24"/>
            </w:rPr>
            <w:t>and</w:t>
          </w:r>
          <w:r w:rsidR="00E94312">
            <w:rPr>
              <w:rFonts w:ascii="Times New Roman" w:hAnsi="Times New Roman" w:cs="Times New Roman"/>
              <w:color w:val="C92C2C"/>
              <w:sz w:val="24"/>
              <w:szCs w:val="24"/>
            </w:rPr>
            <w:t xml:space="preserve"> </w:t>
          </w:r>
          <w:r w:rsidR="00E94312">
            <w:rPr>
              <w:rFonts w:eastAsia="Times New Roman"/>
              <w:color w:val="C92C2C"/>
            </w:rPr>
            <w:t>(</w:t>
          </w:r>
          <w:r w:rsidR="00E94312">
            <w:rPr>
              <w:rFonts w:ascii="Times New Roman" w:hAnsi="Times New Roman" w:cs="Times New Roman"/>
              <w:color w:val="C92C2C"/>
              <w:sz w:val="24"/>
              <w:szCs w:val="24"/>
            </w:rPr>
            <w:t>y</w:t>
          </w:r>
          <w:r w:rsidR="00E94312" w:rsidRPr="009F4343">
            <w:rPr>
              <w:rFonts w:ascii="Times New Roman" w:hAnsi="Times New Roman" w:cs="Times New Roman"/>
              <w:color w:val="C92C2C"/>
              <w:sz w:val="24"/>
              <w:szCs w:val="24"/>
            </w:rPr>
            <w:t>n_iwra_client_</w:t>
          </w:r>
          <w:r w:rsidR="00E94312">
            <w:rPr>
              <w:rFonts w:ascii="Times New Roman" w:hAnsi="Times New Roman" w:cs="Times New Roman"/>
              <w:color w:val="C92C2C"/>
              <w:sz w:val="24"/>
              <w:szCs w:val="24"/>
            </w:rPr>
            <w:t>rep</w:t>
          </w:r>
          <w:r w:rsidR="00E94312" w:rsidRPr="009F4343">
            <w:rPr>
              <w:rFonts w:ascii="Times New Roman" w:hAnsi="Times New Roman" w:cs="Times New Roman"/>
              <w:color w:val="C92C2C"/>
              <w:sz w:val="24"/>
              <w:szCs w:val="24"/>
            </w:rPr>
            <w:t xml:space="preserve">_terms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No</w:t>
          </w:r>
          <w:r w:rsidR="00E94312" w:rsidRPr="009F4343">
            <w:rPr>
              <w:rFonts w:ascii="Times New Roman" w:hAnsi="Times New Roman" w:cs="Times New Roman"/>
              <w:color w:val="5F6364"/>
              <w:sz w:val="24"/>
              <w:szCs w:val="24"/>
            </w:rPr>
            <w:t>"</w:t>
          </w:r>
          <w:r w:rsidR="00E94312" w:rsidRPr="009F4343">
            <w:rPr>
              <w:rFonts w:ascii="Times New Roman" w:hAnsi="Times New Roman" w:cs="Times New Roman"/>
              <w:color w:val="C92C2C"/>
              <w:sz w:val="24"/>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sidRPr="009F4343">
            <w:rPr>
              <w:rFonts w:ascii="Times New Roman" w:hAnsi="Times New Roman" w:cs="Times New Roman"/>
              <w:color w:val="C92C2C"/>
              <w:sz w:val="24"/>
              <w:szCs w:val="24"/>
            </w:rPr>
            <w:t>yn_iwra_client_</w:t>
          </w:r>
          <w:r w:rsidR="00E94312">
            <w:rPr>
              <w:rFonts w:ascii="Times New Roman" w:hAnsi="Times New Roman" w:cs="Times New Roman"/>
              <w:color w:val="C92C2C"/>
              <w:sz w:val="24"/>
              <w:szCs w:val="24"/>
            </w:rPr>
            <w:t>rep_no_copy_contract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No</w:t>
          </w:r>
          <w:r w:rsidR="00E94312" w:rsidRPr="009F4343">
            <w:rPr>
              <w:rFonts w:ascii="Times New Roman" w:hAnsi="Times New Roman" w:cs="Times New Roman"/>
              <w:color w:val="5F6364"/>
              <w:sz w:val="24"/>
              <w:szCs w:val="24"/>
            </w:rPr>
            <w:t>"</w:t>
          </w:r>
          <w:r w:rsidR="00E94312">
            <w:rPr>
              <w:rFonts w:eastAsia="Times New Roman"/>
              <w:color w:val="C92C2C"/>
            </w:rPr>
            <w:t>)</w:t>
          </w:r>
          <w:r w:rsidR="00E94312">
            <w:rPr>
              <w:rFonts w:ascii="Times New Roman" w:hAnsi="Times New Roman" w:cs="Times New Roman"/>
              <w:color w:val="5F6364"/>
              <w:sz w:val="24"/>
              <w:szCs w:val="24"/>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173257"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173257"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9F4343">
            <w:rPr>
              <w:rFonts w:ascii="Times New Roman" w:hAnsi="Times New Roman" w:cs="Times New Roman"/>
              <w:color w:val="C92C2C"/>
              <w:sz w:val="24"/>
              <w:szCs w:val="24"/>
            </w:rPr>
            <w:t>y</w:t>
          </w:r>
          <w:r w:rsidR="00E94312">
            <w:rPr>
              <w:rFonts w:ascii="Times New Roman" w:hAnsi="Times New Roman" w:cs="Times New Roman"/>
              <w:color w:val="C92C2C"/>
              <w:sz w:val="24"/>
              <w:szCs w:val="24"/>
            </w:rPr>
            <w:t xml:space="preserve">n_iwra_client_employer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Yes</w:t>
          </w:r>
          <w:r w:rsidR="00E94312" w:rsidRPr="009F4343">
            <w:rPr>
              <w:rFonts w:ascii="Times New Roman" w:hAnsi="Times New Roman" w:cs="Times New Roman"/>
              <w:color w:val="5F6364"/>
              <w:sz w:val="24"/>
              <w:szCs w:val="24"/>
            </w:rPr>
            <w:t>"</w:t>
          </w:r>
          <w:r w:rsidR="00E94312">
            <w:rPr>
              <w:rFonts w:eastAsia="Times New Roman"/>
              <w:color w:val="C92C2C"/>
            </w:rPr>
            <w:t xml:space="preserve"> </w:t>
          </w:r>
          <w:r w:rsidR="00E94312" w:rsidRPr="00746A77">
            <w:rPr>
              <w:rStyle w:val="operator1"/>
              <w:rFonts w:ascii="Times New Roman" w:eastAsia="Times New Roman" w:hAnsi="Times New Roman" w:cs="Times New Roman"/>
              <w:sz w:val="24"/>
              <w:szCs w:val="24"/>
            </w:rPr>
            <w:t>and</w:t>
          </w:r>
          <w:r w:rsidR="00E94312">
            <w:rPr>
              <w:rFonts w:ascii="Times New Roman" w:hAnsi="Times New Roman" w:cs="Times New Roman"/>
              <w:color w:val="C92C2C"/>
              <w:sz w:val="24"/>
              <w:szCs w:val="24"/>
            </w:rPr>
            <w:t xml:space="preserve"> </w:t>
          </w:r>
          <w:r w:rsidR="00E94312">
            <w:rPr>
              <w:rFonts w:eastAsia="Times New Roman"/>
              <w:color w:val="C92C2C"/>
            </w:rPr>
            <w:t>(</w:t>
          </w:r>
          <w:proofErr w:type="spellStart"/>
          <w:r w:rsidR="00E94312">
            <w:rPr>
              <w:rFonts w:ascii="Times New Roman" w:hAnsi="Times New Roman" w:cs="Times New Roman"/>
              <w:color w:val="C92C2C"/>
              <w:sz w:val="24"/>
              <w:szCs w:val="24"/>
            </w:rPr>
            <w:t>y</w:t>
          </w:r>
          <w:r w:rsidR="00E94312" w:rsidRPr="009F4343">
            <w:rPr>
              <w:rFonts w:ascii="Times New Roman" w:hAnsi="Times New Roman" w:cs="Times New Roman"/>
              <w:color w:val="C92C2C"/>
              <w:sz w:val="24"/>
              <w:szCs w:val="24"/>
            </w:rPr>
            <w:t>n_iwra_client_employer_terms</w:t>
          </w:r>
          <w:proofErr w:type="spellEnd"/>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No</w:t>
          </w:r>
          <w:r w:rsidR="00E94312" w:rsidRPr="009F4343">
            <w:rPr>
              <w:rFonts w:ascii="Times New Roman" w:hAnsi="Times New Roman" w:cs="Times New Roman"/>
              <w:color w:val="5F6364"/>
              <w:sz w:val="24"/>
              <w:szCs w:val="24"/>
            </w:rPr>
            <w:t>"</w:t>
          </w:r>
          <w:r w:rsidR="00E94312" w:rsidRPr="009F4343">
            <w:rPr>
              <w:rFonts w:ascii="Times New Roman" w:hAnsi="Times New Roman" w:cs="Times New Roman"/>
              <w:color w:val="C92C2C"/>
              <w:sz w:val="24"/>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proofErr w:type="spellStart"/>
          <w:r w:rsidR="00E94312" w:rsidRPr="009F4343">
            <w:rPr>
              <w:rFonts w:ascii="Times New Roman" w:hAnsi="Times New Roman" w:cs="Times New Roman"/>
              <w:color w:val="C92C2C"/>
              <w:sz w:val="24"/>
              <w:szCs w:val="24"/>
            </w:rPr>
            <w:t>yn_iwra_client_</w:t>
          </w:r>
          <w:r w:rsidR="00E94312">
            <w:rPr>
              <w:rFonts w:ascii="Times New Roman" w:hAnsi="Times New Roman" w:cs="Times New Roman"/>
              <w:color w:val="C92C2C"/>
              <w:sz w:val="24"/>
              <w:szCs w:val="24"/>
            </w:rPr>
            <w:t>employer_no_copy_contract</w:t>
          </w:r>
          <w:proofErr w:type="spellEnd"/>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No</w:t>
          </w:r>
          <w:r w:rsidR="00E94312" w:rsidRPr="009F4343">
            <w:rPr>
              <w:rFonts w:ascii="Times New Roman" w:hAnsi="Times New Roman" w:cs="Times New Roman"/>
              <w:color w:val="5F6364"/>
              <w:sz w:val="24"/>
              <w:szCs w:val="24"/>
            </w:rPr>
            <w:t>"</w:t>
          </w:r>
          <w:r w:rsidR="00E94312">
            <w:rPr>
              <w:rFonts w:eastAsia="Times New Roman"/>
              <w:color w:val="C92C2C"/>
            </w:rPr>
            <w:t>)</w:t>
          </w:r>
          <w:r w:rsidR="00E94312">
            <w:rPr>
              <w:rFonts w:ascii="Times New Roman" w:hAnsi="Times New Roman" w:cs="Times New Roman"/>
              <w:color w:val="5F6364"/>
              <w:sz w:val="24"/>
              <w:szCs w:val="24"/>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173257"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0D792B99" w:rsidR="00E94312" w:rsidRPr="00020852" w:rsidRDefault="00173257"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5E04D9EA" w:rsidR="00E94312" w:rsidRPr="00020852" w:rsidRDefault="00173257"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F2360F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6709A5D8" w:rsidR="00E94312" w:rsidRDefault="00173257"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173257"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550AE166" w:rsidR="00E94312" w:rsidRPr="00020852" w:rsidRDefault="00173257"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50CD06D3" w:rsidR="00E94312" w:rsidRDefault="00173257"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w:t>
      </w:r>
      <w:r w:rsidRPr="002E1957">
        <w:rPr>
          <w:rFonts w:cs="Times New Roman"/>
          <w:bCs/>
          <w:szCs w:val="24"/>
        </w:rPr>
        <w:lastRenderedPageBreak/>
        <w:t xml:space="preserve">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5DAFB3BC" w:rsidR="00E94312" w:rsidRPr="00020852" w:rsidRDefault="00173257"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BDBC3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666D218D" w:rsidR="00E94312" w:rsidRPr="004B2024" w:rsidRDefault="00173257"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lastRenderedPageBreak/>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22E553BD" w:rsidR="00E94312" w:rsidRDefault="00173257"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33435198" w:rsidR="00E94312" w:rsidRPr="00020852" w:rsidRDefault="00173257"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w:t>
      </w:r>
      <w:r>
        <w:rPr>
          <w:rFonts w:cs="Times New Roman"/>
          <w:bCs/>
          <w:szCs w:val="24"/>
        </w:rPr>
        <w:lastRenderedPageBreak/>
        <w:t xml:space="preserve">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lastRenderedPageBreak/>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1E161A98" w:rsidR="00E94312" w:rsidRPr="00020852" w:rsidRDefault="00173257"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173257" w:rsidP="00E94312">
      <w:pPr>
        <w:spacing w:after="264"/>
        <w:ind w:left="1080"/>
        <w:rPr>
          <w:rFonts w:cs="Times New Roman"/>
          <w:bCs/>
          <w:szCs w:val="24"/>
        </w:rPr>
      </w:pPr>
      <w:sdt>
        <w:sdtPr>
          <w:rPr>
            <w:rFonts w:cs="Times New Roman"/>
            <w:color w:val="C92C2C"/>
            <w:szCs w:val="24"/>
          </w:rPr>
          <w:alias w:val="Show If"/>
          <w:tag w:val="FlowConditionShowIf"/>
          <w:id w:val="-1996329121"/>
          <w:placeholder>
            <w:docPart w:val="64A57216AD4743D1BB07E5B306C6761D"/>
          </w:placeholder>
          <w15:color w:val="23D160"/>
          <w15:appearance w15:val="tags"/>
        </w:sdtPr>
        <w:sdtEndPr>
          <w:rPr>
            <w:color w:val="auto"/>
          </w:rPr>
        </w:sdtEndPr>
        <w:sdtContent>
          <w:r w:rsidR="00E94312">
            <w:rPr>
              <w:rFonts w:cs="Times New Roman"/>
              <w:color w:val="C92C2C"/>
              <w:szCs w:val="24"/>
            </w:rPr>
            <w:t>yn_legal_mal_relates_settlement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173257" w:rsidP="00E94312">
      <w:pPr>
        <w:pStyle w:val="NormalEnd"/>
        <w:ind w:left="1080"/>
      </w:pPr>
      <w:sdt>
        <w:sdtPr>
          <w:rPr>
            <w:color w:val="C92C2C"/>
          </w:rPr>
          <w:alias w:val="Show If"/>
          <w:tag w:val="FlowConditionShowIf"/>
          <w:id w:val="-1370529108"/>
          <w:placeholder>
            <w:docPart w:val="5A3120FAA2864306A60ABBA1DE4E3A5A"/>
          </w:placeholder>
          <w15:color w:val="23D160"/>
          <w15:appearance w15:val="tags"/>
        </w:sdtPr>
        <w:sdtEndPr>
          <w:rPr>
            <w:color w:val="auto"/>
          </w:rPr>
        </w:sdtEndPr>
        <w:sdtContent>
          <w:r w:rsidR="00E94312">
            <w:rPr>
              <w:color w:val="C92C2C"/>
            </w:rPr>
            <w:t>yn_legal_mal_damages_as_fees</w:t>
          </w:r>
          <w:r w:rsidR="00E94312" w:rsidRPr="00E36359">
            <w:rPr>
              <w:color w:val="C92C2C"/>
            </w:rPr>
            <w:t xml:space="preserve"> </w:t>
          </w:r>
          <w:r w:rsidR="00E94312" w:rsidRPr="00E36359">
            <w:rPr>
              <w:color w:val="A67F59"/>
            </w:rPr>
            <w:t>==</w:t>
          </w:r>
          <w:r w:rsidR="00E94312" w:rsidRPr="00E36359">
            <w:rPr>
              <w:color w:val="C92C2C"/>
            </w:rPr>
            <w:t xml:space="preserve"> </w:t>
          </w:r>
          <w:r w:rsidR="00E94312" w:rsidRPr="00E36359">
            <w:rPr>
              <w:color w:val="5F6364"/>
            </w:rPr>
            <w:t>"</w:t>
          </w:r>
          <w:r w:rsidR="00E94312">
            <w:rPr>
              <w:color w:val="2F9C0A"/>
            </w:rPr>
            <w:t>Yes</w:t>
          </w:r>
          <w:r w:rsidR="00E94312" w:rsidRPr="00E36359">
            <w:rPr>
              <w:color w:val="5F6364"/>
            </w:rPr>
            <w:t>"</w:t>
          </w:r>
          <w:r w:rsidR="00E94312" w:rsidRPr="00E36359">
            <w:rPr>
              <w:color w:val="C92C2C"/>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w:t>
      </w:r>
      <w:r w:rsidRPr="00780FD0">
        <w:lastRenderedPageBreak/>
        <w:t xml:space="preserve">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173257"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173257" w:rsidP="00E94312">
      <w:pPr>
        <w:pStyle w:val="NormalEnd"/>
        <w:ind w:left="1080"/>
      </w:pPr>
      <w:sdt>
        <w:sdtPr>
          <w:rPr>
            <w:color w:val="C92C2C"/>
          </w:rPr>
          <w:alias w:val="Show If"/>
          <w:tag w:val="FlowConditionShowIf"/>
          <w:id w:val="-286124381"/>
          <w:placeholder>
            <w:docPart w:val="BEF7FD7F284F4DE0937CA8972D733435"/>
          </w:placeholder>
          <w15:color w:val="23D160"/>
          <w15:appearance w15:val="tags"/>
        </w:sdtPr>
        <w:sdtEndPr>
          <w:rPr>
            <w:color w:val="auto"/>
          </w:rPr>
        </w:sdtEndPr>
        <w:sdtContent>
          <w:r w:rsidR="00E94312">
            <w:rPr>
              <w:color w:val="C92C2C"/>
            </w:rPr>
            <w:t>yn_legal_mal_damages_as_fees</w:t>
          </w:r>
          <w:r w:rsidR="00E94312" w:rsidRPr="00E36359">
            <w:rPr>
              <w:color w:val="C92C2C"/>
            </w:rPr>
            <w:t xml:space="preserve"> </w:t>
          </w:r>
          <w:r w:rsidR="00E94312" w:rsidRPr="00E36359">
            <w:rPr>
              <w:color w:val="A67F59"/>
            </w:rPr>
            <w:t>==</w:t>
          </w:r>
          <w:r w:rsidR="00E94312" w:rsidRPr="00E36359">
            <w:rPr>
              <w:color w:val="C92C2C"/>
            </w:rPr>
            <w:t xml:space="preserve"> </w:t>
          </w:r>
          <w:r w:rsidR="00E94312" w:rsidRPr="00E36359">
            <w:rPr>
              <w:color w:val="5F6364"/>
            </w:rPr>
            <w:t>"</w:t>
          </w:r>
          <w:r w:rsidR="00E94312">
            <w:rPr>
              <w:color w:val="2F9C0A"/>
            </w:rPr>
            <w:t>Yes</w:t>
          </w:r>
          <w:r w:rsidR="00E94312" w:rsidRPr="00E36359">
            <w:rPr>
              <w:color w:val="5F6364"/>
            </w:rPr>
            <w:t>"</w:t>
          </w:r>
          <w:r w:rsidR="00E94312" w:rsidRPr="00E36359">
            <w:rPr>
              <w:color w:val="C92C2C"/>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173257"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15F78932" w:rsidR="00E94312" w:rsidRPr="00020852" w:rsidRDefault="00173257"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586E47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lastRenderedPageBreak/>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w:t>
      </w:r>
      <w:r>
        <w:rPr>
          <w:rFonts w:cs="Times New Roman"/>
          <w:bCs/>
          <w:szCs w:val="24"/>
        </w:rPr>
        <w:lastRenderedPageBreak/>
        <w:t>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173257"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42860CA8" w:rsidR="00796765" w:rsidRPr="00796765" w:rsidRDefault="00ED6719" w:rsidP="00796765">
      <w:pPr>
        <w:pStyle w:val="Heading1"/>
        <w:spacing w:after="264"/>
        <w:rPr>
          <w:bCs/>
        </w:rPr>
      </w:pPr>
      <w:r w:rsidRPr="00EA2883">
        <w:fldChar w:fldCharType="begin"/>
      </w:r>
      <w:r w:rsidRPr="00EA2883">
        <w:instrText xml:space="preserve"> LISTNUM LegalDefault \l 1 </w:instrText>
      </w:r>
      <w:bookmarkStart w:id="18"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62EB476F" w:rsidR="009762AF" w:rsidRPr="00020852" w:rsidRDefault="00173257"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94312">
            <w:rPr>
              <w:rStyle w:val="property1"/>
              <w:rFonts w:eastAsia="Times New Roman"/>
            </w:rPr>
            <w:t>checkbox_potential_cross_claims</w:t>
          </w:r>
          <w:r w:rsidR="00ED6719">
            <w:rPr>
              <w:rStyle w:val="property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45044407"/>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w:t>
      </w:r>
      <w:r w:rsidRPr="00020852">
        <w:rPr>
          <w:rFonts w:cs="Times New Roman"/>
          <w:bCs/>
          <w:szCs w:val="24"/>
        </w:rPr>
        <w:lastRenderedPageBreak/>
        <w:t>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173257"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w:t>
      </w:r>
      <w:r w:rsidRPr="00020852">
        <w:rPr>
          <w:rFonts w:cs="Times New Roman"/>
          <w:bCs/>
          <w:szCs w:val="24"/>
        </w:rPr>
        <w:lastRenderedPageBreak/>
        <w:t>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173257"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173257"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173257"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173257"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173257"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 xml:space="preserve">As used here, a “restriction” means a limitation on, or a provision affecting the use of, real property in a deed, Declaration, or other instrument in </w:t>
      </w:r>
      <w:r w:rsidRPr="00020852">
        <w:rPr>
          <w:rFonts w:cs="Times New Roman"/>
          <w:bCs/>
          <w:i/>
          <w:iCs/>
          <w:szCs w:val="24"/>
        </w:rPr>
        <w:lastRenderedPageBreak/>
        <w:t>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17325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45DE854B" w:rsidR="009762AF" w:rsidRPr="00020852" w:rsidRDefault="00173257"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796765">
            <w:rPr>
              <w:rStyle w:val="property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 xml:space="preserve">Breach of </w:t>
          </w:r>
          <w:r w:rsidR="0006678A">
            <w:rPr>
              <w:rStyle w:val="string3"/>
              <w:rFonts w:eastAsia="Times New Roman"/>
            </w:rPr>
            <w:t>Contract</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lastRenderedPageBreak/>
        <w:fldChar w:fldCharType="begin"/>
      </w:r>
      <w:r w:rsidRPr="00020852">
        <w:instrText xml:space="preserve"> LISTNUM LegalDefault \l 2 </w:instrText>
      </w:r>
      <w:bookmarkStart w:id="26" w:name="_Toc145044408"/>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17325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F011565" w:rsidR="009041EF" w:rsidRPr="00020852" w:rsidRDefault="00173257"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CF4FC3">
            <w:rPr>
              <w:rStyle w:val="property1"/>
              <w:rFonts w:eastAsia="Times New Roman"/>
            </w:rPr>
            <w:t xml:space="preserve"> </w:t>
          </w:r>
          <w:r w:rsidR="00CF4FC3" w:rsidRPr="00B51BD3">
            <w:rPr>
              <w:rFonts w:eastAsia="Times New Roman" w:cs="Times New Roman"/>
              <w:color w:val="A67F59"/>
              <w:szCs w:val="24"/>
            </w:rPr>
            <w:t>or</w:t>
          </w:r>
          <w:r w:rsidR="00CF4FC3">
            <w:rPr>
              <w:rFonts w:eastAsia="Times New Roman" w:cs="Times New Roman"/>
              <w:color w:val="A67F59"/>
              <w:szCs w:val="24"/>
            </w:rPr>
            <w:t xml:space="preserve"> </w:t>
          </w:r>
          <w:r w:rsidR="00CF4FC3">
            <w:rPr>
              <w:rStyle w:val="punctuation1"/>
              <w:rFonts w:eastAsia="Times New Roman"/>
            </w:rPr>
            <w:t>"</w:t>
          </w:r>
          <w:r w:rsidR="0006678A">
            <w:rPr>
              <w:rStyle w:val="string3"/>
              <w:rFonts w:eastAsia="Times New Roman"/>
            </w:rPr>
            <w:t>Implied Covenant</w:t>
          </w:r>
          <w:r w:rsidR="00CF4FC3">
            <w:rPr>
              <w:rStyle w:val="punctuation1"/>
              <w:rFonts w:eastAsia="Times New Roman"/>
            </w:rPr>
            <w:t>"</w:t>
          </w:r>
          <w:r w:rsidR="00CF4FC3">
            <w:rPr>
              <w:rStyle w:val="tag1"/>
              <w:rFonts w:eastAsia="Times New Roman"/>
            </w:rPr>
            <w:t xml:space="preserve"> </w:t>
          </w:r>
          <w:r w:rsidR="00CF4FC3">
            <w:rPr>
              <w:rStyle w:val="operator1"/>
              <w:rFonts w:eastAsia="Times New Roman"/>
            </w:rPr>
            <w:t>in</w:t>
          </w:r>
          <w:r w:rsidR="00CF4FC3">
            <w:rPr>
              <w:rStyle w:val="tag1"/>
              <w:rFonts w:eastAsia="Times New Roman"/>
            </w:rPr>
            <w:t xml:space="preserve"> </w:t>
          </w:r>
          <w:r w:rsidR="00CF4FC3">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7" w:name="_Toc145044409"/>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17325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2E401D58" w:rsidR="009762AF" w:rsidRPr="00020852" w:rsidRDefault="00173257"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CF4FC3">
            <w:rPr>
              <w:rStyle w:val="property1"/>
              <w:rFonts w:eastAsia="Times New Roman"/>
            </w:rPr>
            <w:t>checkbox_potential_claims</w:t>
          </w:r>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CF4FC3">
            <w:rPr>
              <w:rStyle w:val="property1"/>
              <w:rFonts w:eastAsia="Times New Roman"/>
            </w:rPr>
            <w:t xml:space="preserve">checkbox_potential_cross_claims </w:t>
          </w:r>
          <w:r w:rsidR="00CF4FC3" w:rsidRPr="00B51BD3">
            <w:rPr>
              <w:rFonts w:eastAsia="Times New Roman" w:cs="Times New Roman"/>
              <w:color w:val="A67F59"/>
              <w:szCs w:val="24"/>
            </w:rPr>
            <w:t>or</w:t>
          </w:r>
          <w:r w:rsidR="00CF4FC3">
            <w:rPr>
              <w:rFonts w:eastAsia="Times New Roman" w:cs="Times New Roman"/>
              <w:color w:val="A67F59"/>
              <w:szCs w:val="24"/>
            </w:rPr>
            <w:t xml:space="preserve"> </w:t>
          </w:r>
          <w:r w:rsidR="00CF4FC3">
            <w:rPr>
              <w:rStyle w:val="punctuation1"/>
              <w:rFonts w:eastAsia="Times New Roman"/>
            </w:rPr>
            <w:t>"</w:t>
          </w:r>
          <w:r w:rsidR="00CF4FC3">
            <w:rPr>
              <w:rStyle w:val="string3"/>
              <w:rFonts w:eastAsia="Times New Roman"/>
            </w:rPr>
            <w:t>Breach of Other Governing Documents</w:t>
          </w:r>
          <w:r w:rsidR="00CF4FC3">
            <w:rPr>
              <w:rStyle w:val="punctuation1"/>
              <w:rFonts w:eastAsia="Times New Roman"/>
            </w:rPr>
            <w:t>"</w:t>
          </w:r>
          <w:r w:rsidR="00CF4FC3">
            <w:rPr>
              <w:rStyle w:val="tag1"/>
              <w:rFonts w:eastAsia="Times New Roman"/>
            </w:rPr>
            <w:t xml:space="preserve"> </w:t>
          </w:r>
          <w:r w:rsidR="00CF4FC3">
            <w:rPr>
              <w:rStyle w:val="operator1"/>
              <w:rFonts w:eastAsia="Times New Roman"/>
            </w:rPr>
            <w:t>in</w:t>
          </w:r>
          <w:r w:rsidR="00CF4FC3">
            <w:rPr>
              <w:rStyle w:val="tag1"/>
              <w:rFonts w:eastAsia="Times New Roman"/>
            </w:rPr>
            <w:t xml:space="preserve"> </w:t>
          </w:r>
          <w:r w:rsidR="00CF4FC3">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8" w:name="_Toc145044410"/>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17325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7FAC8945" w:rsidR="009762AF" w:rsidRPr="00020852" w:rsidRDefault="00173257"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A103E">
            <w:rPr>
              <w:rStyle w:val="property1"/>
              <w:rFonts w:eastAsia="Times New Roman"/>
            </w:rPr>
            <w:t xml:space="preserve">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Negligence</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45044411"/>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lastRenderedPageBreak/>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173257"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173257"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173257"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xml:space="preserve">→  The second avenue is to review the enforcement process used by the HOA. This enforcement must be “in good faith, not arbitrary or capricious, and by procedures which are fair and </w:t>
      </w:r>
      <w:r w:rsidRPr="00020852">
        <w:rPr>
          <w:rFonts w:cs="Times New Roman"/>
          <w:bCs/>
          <w:szCs w:val="24"/>
        </w:rPr>
        <w:lastRenderedPageBreak/>
        <w:t>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173257"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173257"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3"/>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173257"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173257"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5" w:name="_Hlk42488923"/>
          <w:r w:rsidR="004C131C" w:rsidRPr="009A103E">
            <w:rPr>
              <w:rFonts w:cs="Times New Roman"/>
              <w:color w:val="C92C2C"/>
              <w:szCs w:val="24"/>
              <w:highlight w:val="yellow"/>
            </w:rPr>
            <w:t>(</w:t>
          </w:r>
          <w:bookmarkEnd w:id="35"/>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173257"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173257"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A6929AE" w:rsidR="0052422D" w:rsidRPr="00020852" w:rsidRDefault="00173257"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checkbox_potential_cross_claims</w:t>
          </w:r>
          <w:r w:rsidR="009A103E">
            <w:rPr>
              <w:rStyle w:val="property1"/>
              <w:rFonts w:eastAsia="Times New Roman"/>
            </w:rPr>
            <w:t xml:space="preserve">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Breach of Fiduciary Duty</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45044412"/>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173257"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173257"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173257"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173257"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173257"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173257"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173257"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lastRenderedPageBreak/>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173257"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173257"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17325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173257"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17325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173257"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17325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173257"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173257"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173257"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173257"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173257"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173257"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173257"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1890C250" w:rsidR="008C67F5" w:rsidRPr="00020852" w:rsidRDefault="00173257"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Nuisance</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 xml:space="preserve">checkbox_potential_new_cross_claims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45044413"/>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173257"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173257"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173257"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173257"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173257"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173257"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173257"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173257"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173257"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173257"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173257"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173257"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173257"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173257"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173257"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lastRenderedPageBreak/>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173257"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173257"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173257"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173257"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173257"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lastRenderedPageBreak/>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173257"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3C38735C" w:rsidR="008C67F5" w:rsidRPr="00020852" w:rsidRDefault="00173257"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checkbox_potential_cross_claims</w:t>
          </w:r>
          <w:r w:rsidR="009A103E" w:rsidRPr="009A103E">
            <w:rPr>
              <w:rFonts w:eastAsia="Times New Roman" w:cs="Times New Roman"/>
              <w:color w:val="A67F59"/>
              <w:szCs w:val="24"/>
            </w:rPr>
            <w:t xml:space="preserve">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Trespass</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0" w:name="_Toc145044414"/>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w:t>
      </w:r>
      <w:r w:rsidRPr="00020852">
        <w:rPr>
          <w:rFonts w:cs="Times New Roman"/>
          <w:bCs/>
          <w:szCs w:val="24"/>
        </w:rPr>
        <w:lastRenderedPageBreak/>
        <w:t>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633A5DE6" w:rsidR="00B1430E" w:rsidRPr="00EF5658" w:rsidRDefault="00173257"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173257"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w:t>
      </w:r>
      <w:r w:rsidRPr="00020852">
        <w:rPr>
          <w:rFonts w:cs="Times New Roman"/>
          <w:bCs/>
          <w:szCs w:val="24"/>
        </w:rPr>
        <w:lastRenderedPageBreak/>
        <w:t xml:space="preserve">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173257"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A4D6442" w:rsidR="008C67F5" w:rsidRPr="00020852" w:rsidRDefault="00173257"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checkbox_potential_cross_claims</w:t>
          </w:r>
          <w:r w:rsidR="00480A0B">
            <w:rPr>
              <w:rStyle w:val="property1"/>
              <w:rFonts w:eastAsia="Times New Roman"/>
            </w:rPr>
            <w:t xml:space="preserve"> </w:t>
          </w:r>
          <w:r w:rsidR="00480A0B" w:rsidRPr="00B51BD3">
            <w:rPr>
              <w:rFonts w:eastAsia="Times New Roman" w:cs="Times New Roman"/>
              <w:color w:val="A67F59"/>
              <w:szCs w:val="24"/>
            </w:rPr>
            <w:t>or</w:t>
          </w:r>
          <w:r w:rsidR="00480A0B">
            <w:rPr>
              <w:rFonts w:eastAsia="Times New Roman" w:cs="Times New Roman"/>
              <w:color w:val="A67F59"/>
              <w:szCs w:val="24"/>
            </w:rPr>
            <w:t xml:space="preserve"> </w:t>
          </w:r>
          <w:r w:rsidR="00480A0B">
            <w:rPr>
              <w:rStyle w:val="punctuation1"/>
              <w:rFonts w:eastAsia="Times New Roman"/>
            </w:rPr>
            <w:t>"</w:t>
          </w:r>
          <w:r w:rsidR="00480A0B">
            <w:rPr>
              <w:rStyle w:val="string3"/>
              <w:rFonts w:eastAsia="Times New Roman"/>
            </w:rPr>
            <w:t>Interference with Prospective Business Advantage</w:t>
          </w:r>
          <w:r w:rsidR="00480A0B">
            <w:rPr>
              <w:rStyle w:val="punctuation1"/>
              <w:rFonts w:eastAsia="Times New Roman"/>
            </w:rPr>
            <w:t>"</w:t>
          </w:r>
          <w:r w:rsidR="00480A0B">
            <w:rPr>
              <w:rStyle w:val="tag1"/>
              <w:rFonts w:eastAsia="Times New Roman"/>
            </w:rPr>
            <w:t xml:space="preserve"> </w:t>
          </w:r>
          <w:r w:rsidR="00480A0B">
            <w:rPr>
              <w:rStyle w:val="operator1"/>
              <w:rFonts w:eastAsia="Times New Roman"/>
            </w:rPr>
            <w:t>in</w:t>
          </w:r>
          <w:r w:rsidR="00480A0B">
            <w:rPr>
              <w:rStyle w:val="tag1"/>
              <w:rFonts w:eastAsia="Times New Roman"/>
            </w:rPr>
            <w:t xml:space="preserve"> </w:t>
          </w:r>
          <w:r w:rsidR="00480A0B">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45044415"/>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w:t>
      </w:r>
      <w:r w:rsidRPr="00020852">
        <w:rPr>
          <w:rFonts w:cs="Times New Roman"/>
          <w:bCs/>
          <w:szCs w:val="24"/>
        </w:rPr>
        <w:lastRenderedPageBreak/>
        <w:t>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173257"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4A012CF9" w:rsidR="009041EF" w:rsidRPr="00020852" w:rsidRDefault="00173257"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480A0B">
            <w:rPr>
              <w:rStyle w:val="property1"/>
              <w:rFonts w:eastAsia="Times New Roman"/>
            </w:rPr>
            <w:t xml:space="preserve"> </w:t>
          </w:r>
          <w:r w:rsidR="00480A0B" w:rsidRPr="00B51BD3">
            <w:rPr>
              <w:rFonts w:eastAsia="Times New Roman" w:cs="Times New Roman"/>
              <w:color w:val="A67F59"/>
              <w:szCs w:val="24"/>
            </w:rPr>
            <w:t>or</w:t>
          </w:r>
          <w:r w:rsidR="00480A0B">
            <w:rPr>
              <w:rFonts w:eastAsia="Times New Roman" w:cs="Times New Roman"/>
              <w:color w:val="A67F59"/>
              <w:szCs w:val="24"/>
            </w:rPr>
            <w:t xml:space="preserve"> </w:t>
          </w:r>
          <w:r w:rsidR="00480A0B">
            <w:rPr>
              <w:rStyle w:val="punctuation1"/>
              <w:rFonts w:eastAsia="Times New Roman"/>
            </w:rPr>
            <w:t>"</w:t>
          </w:r>
          <w:r w:rsidR="00480A0B">
            <w:rPr>
              <w:rStyle w:val="string3"/>
              <w:rFonts w:eastAsia="Times New Roman"/>
            </w:rPr>
            <w:t>Interference with Contract</w:t>
          </w:r>
          <w:r w:rsidR="00480A0B">
            <w:rPr>
              <w:rStyle w:val="punctuation1"/>
              <w:rFonts w:eastAsia="Times New Roman"/>
            </w:rPr>
            <w:t>"</w:t>
          </w:r>
          <w:r w:rsidR="00480A0B">
            <w:rPr>
              <w:rStyle w:val="tag1"/>
              <w:rFonts w:eastAsia="Times New Roman"/>
            </w:rPr>
            <w:t xml:space="preserve"> </w:t>
          </w:r>
          <w:r w:rsidR="00480A0B">
            <w:rPr>
              <w:rStyle w:val="operator1"/>
              <w:rFonts w:eastAsia="Times New Roman"/>
            </w:rPr>
            <w:t>in</w:t>
          </w:r>
          <w:r w:rsidR="00480A0B">
            <w:rPr>
              <w:rStyle w:val="tag1"/>
              <w:rFonts w:eastAsia="Times New Roman"/>
            </w:rPr>
            <w:t xml:space="preserve"> </w:t>
          </w:r>
          <w:r w:rsidR="00480A0B">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45044416"/>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There are, however, no elements for a cause of action for negligent interference with contractual relations (aka interference with contract) because the California Supreme Court has rejected the </w:t>
      </w:r>
      <w:r w:rsidRPr="00020852">
        <w:rPr>
          <w:rFonts w:cs="Times New Roman"/>
          <w:bCs/>
          <w:szCs w:val="24"/>
        </w:rPr>
        <w:lastRenderedPageBreak/>
        <w:t>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173257"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173257"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45044417"/>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173257"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173257"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145044418"/>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173257"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173257"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45044419"/>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173257"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173257"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173257"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173257"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45044420"/>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173257"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173257"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45044421"/>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173257"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173257"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173257"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173257"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173257"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173257"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173257"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173257"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173257"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173257"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173257"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173257"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173257"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lastRenderedPageBreak/>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173257"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173257"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173257"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173257"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173257"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173257"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173257"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173257"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173257"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173257"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173257"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173257"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173257"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173257"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173257"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173257"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173257"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173257"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173257"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173257"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lastRenderedPageBreak/>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173257"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173257"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173257"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173257"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173257"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173257"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w:t>
          </w:r>
          <w:r w:rsidR="001A7862" w:rsidRPr="002B6C02">
            <w:rPr>
              <w:rFonts w:cs="Times New Roman"/>
              <w:color w:val="C92C2C"/>
              <w:szCs w:val="24"/>
            </w:rPr>
            <w:lastRenderedPageBreak/>
            <w:t>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173257"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173257"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173257"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173257"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173257"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173257"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173257"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173257"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173257"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173257"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173257"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173257"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173257"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173257"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173257"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173257"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173257"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17325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173257"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45044422"/>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17325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173257"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45044423"/>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17325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173257"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45044424"/>
      <w:r w:rsidRPr="00020852">
        <w:fldChar w:fldCharType="end"/>
      </w:r>
      <w:r w:rsidR="006133C8">
        <w:br/>
      </w:r>
      <w:r w:rsidRPr="00020852">
        <w:t>Battery</w:t>
      </w:r>
      <w:bookmarkEnd w:id="57"/>
    </w:p>
    <w:bookmarkStart w:id="58" w:name="_Hlk42494036"/>
    <w:p w14:paraId="1BD35CB3" w14:textId="0EF2DE7F" w:rsidR="00510B87" w:rsidRPr="00020852" w:rsidRDefault="00173257"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173257"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173257"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173257"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17325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173257"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45044425"/>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17325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173257"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45044426"/>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173257"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173257"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173257"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173257"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17325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173257"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45044427"/>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173257"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173257"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3" w:name="_Toc145044428"/>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173257"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173257"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45044429"/>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173257"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173257"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173257"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173257"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45044430"/>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173257"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173257"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7" w:name="_Toc145044431"/>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17325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173257"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45044432"/>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17325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173257"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45044433"/>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173257"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173257"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173257"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173257"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17325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173257"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45044434"/>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17325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173257"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45044435"/>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17325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173257"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45044436"/>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17325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173257"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8" w:name="_Toc145044437"/>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173257"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173257"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45044438"/>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173257"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173257"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17325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173257"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45044439"/>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173257"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173257"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17325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173257"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45044440"/>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17325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173257"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45044441"/>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17325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173257"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45044442"/>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17325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173257"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45044443"/>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17325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173257"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45044444"/>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17325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173257"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45044445"/>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17325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173257"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45044446"/>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17325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173257"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45044447"/>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173257"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173257"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173257"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173257"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17325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173257"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45044448"/>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173257"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173257"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173257"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173257"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173257"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17325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173257"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173257"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173257"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173257"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173257"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173257"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173257"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173257"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173257"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173257"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17325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173257"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3" w:name="_Toc53565518"/>
      <w:bookmarkStart w:id="104"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173257"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17325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173257"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17325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173257"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173257"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17325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173257"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45044450"/>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173257"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173257"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45044451"/>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173257"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45044452"/>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173257"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45044453"/>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173257"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173257"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173257"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173257"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173257"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45044454"/>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173257"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0" w:name="_Toc53565524"/>
      <w:bookmarkStart w:id="121" w:name="_Toc145044455"/>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173257"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173257"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173257"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5"/>
      <w:bookmarkStart w:id="123" w:name="_Toc145044456"/>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173257"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173257"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173257"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45044457"/>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173257"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173257"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173257"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173257"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173257"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9" w:name="_Toc53565527"/>
      <w:bookmarkStart w:id="130" w:name="_Toc145044458"/>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173257"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45044459"/>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173257"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173257"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173257"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173257"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173257"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173257"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173257"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45044460"/>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173257"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6" w:name="_Toc145044463"/>
    <w:p w14:paraId="74651A37" w14:textId="73BEF6AD" w:rsidR="007535FC" w:rsidRPr="007535FC" w:rsidRDefault="00173257"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7" w:name="_Toc145044464"/>
      <w:r w:rsidRPr="00D536E3">
        <w:fldChar w:fldCharType="end"/>
      </w:r>
      <w:r w:rsidR="000B75CA">
        <w:br/>
      </w:r>
      <w:r w:rsidR="00DD2768" w:rsidRPr="00A66858">
        <w:t>POTENTIAL AFFIRMATIVE DEFENSES</w:t>
      </w:r>
      <w:bookmarkEnd w:id="137"/>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17325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8" w:name="_Toc145044465"/>
      <w:r w:rsidRPr="00274E8F">
        <w:fldChar w:fldCharType="end"/>
      </w:r>
      <w:r w:rsidR="000B75CA">
        <w:br/>
      </w:r>
      <w:r>
        <w:t>BJR (Lamden)</w:t>
      </w:r>
      <w:bookmarkEnd w:id="13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173257"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39" w:name="_Hlk42233363"/>
    <w:p w14:paraId="5075BB0C" w14:textId="197C2CA9" w:rsidR="000813C7" w:rsidRPr="00B23F78" w:rsidRDefault="00173257"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3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17325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17325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0" w:name="_Toc145044466"/>
      <w:r w:rsidRPr="00274E8F">
        <w:fldChar w:fldCharType="end"/>
      </w:r>
      <w:r w:rsidR="009B5213">
        <w:br/>
      </w:r>
      <w:r>
        <w:t>Statute of Limitations</w:t>
      </w:r>
      <w:bookmarkEnd w:id="14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173257"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173257"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173257"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173257"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173257"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173257"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173257"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17325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173257"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17325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173257"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17325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173257"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17325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173257"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173257"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173257"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17325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173257"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17325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173257"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17325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173257"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173257"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173257"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173257"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17325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17325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45044467"/>
      <w:r w:rsidRPr="00274E8F">
        <w:fldChar w:fldCharType="end"/>
      </w:r>
      <w:r w:rsidR="009B5213">
        <w:br/>
      </w:r>
      <w:r>
        <w:t>Equitable Estoppel</w:t>
      </w:r>
      <w:bookmarkEnd w:id="14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17325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17325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2" w:name="_Toc145044468"/>
      <w:r w:rsidRPr="00274E8F">
        <w:fldChar w:fldCharType="end"/>
      </w:r>
      <w:r w:rsidR="009B5213">
        <w:br/>
      </w:r>
      <w:r>
        <w:t>Unclean Hands</w:t>
      </w:r>
      <w:bookmarkEnd w:id="14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17325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17325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3" w:name="_Toc145044469"/>
      <w:r w:rsidRPr="00274E8F">
        <w:fldChar w:fldCharType="end"/>
      </w:r>
      <w:r w:rsidR="009B5213">
        <w:br/>
      </w:r>
      <w:r>
        <w:t>Laches</w:t>
      </w:r>
      <w:bookmarkEnd w:id="14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17325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17325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5" w:name="_Toc145044470"/>
      <w:r w:rsidRPr="00274E8F">
        <w:fldChar w:fldCharType="end"/>
      </w:r>
      <w:r w:rsidR="009B5213">
        <w:br/>
      </w:r>
      <w:r>
        <w:t>Negligence (Comparative Fault)</w:t>
      </w:r>
      <w:bookmarkEnd w:id="14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17325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17325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6" w:name="_Toc145044471"/>
      <w:r w:rsidRPr="00274E8F">
        <w:fldChar w:fldCharType="end"/>
      </w:r>
      <w:r w:rsidR="009B5213">
        <w:br/>
      </w:r>
      <w:r>
        <w:t>Apportionment</w:t>
      </w:r>
      <w:bookmarkEnd w:id="14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17325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173257"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7" w:name="_Toc145044472"/>
      <w:r w:rsidRPr="00274E8F">
        <w:fldChar w:fldCharType="end"/>
      </w:r>
      <w:r w:rsidR="009B5213">
        <w:br/>
      </w:r>
      <w:r>
        <w:t>Negligence (Sudden Emergency)</w:t>
      </w:r>
      <w:bookmarkEnd w:id="14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173257"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17325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8" w:name="_Toc145044473"/>
      <w:r w:rsidRPr="00274E8F">
        <w:fldChar w:fldCharType="end"/>
      </w:r>
      <w:r w:rsidR="009B5213">
        <w:br/>
      </w:r>
      <w:r>
        <w:t>Assumption of Risk</w:t>
      </w:r>
      <w:bookmarkEnd w:id="14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17325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17325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49" w:name="_Toc145044474"/>
      <w:r w:rsidRPr="00274E8F">
        <w:fldChar w:fldCharType="end"/>
      </w:r>
      <w:r w:rsidR="009B5213">
        <w:br/>
      </w:r>
      <w:r>
        <w:t>Contract (Force Majeure)</w:t>
      </w:r>
      <w:bookmarkEnd w:id="14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17325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17325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0" w:name="_Toc145044475"/>
      <w:r w:rsidRPr="00274E8F">
        <w:fldChar w:fldCharType="end"/>
      </w:r>
      <w:r w:rsidR="009B5213">
        <w:br/>
      </w:r>
      <w:r>
        <w:t>Contract (Duress)</w:t>
      </w:r>
      <w:bookmarkEnd w:id="15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17325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173257"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1" w:name="_Toc145044476"/>
      <w:r w:rsidRPr="00274E8F">
        <w:fldChar w:fldCharType="end"/>
      </w:r>
      <w:r w:rsidR="009B5213">
        <w:br/>
      </w:r>
      <w:r>
        <w:t>Contract (Fraud)</w:t>
      </w:r>
      <w:bookmarkEnd w:id="15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173257"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2" w:name="_Toc145044477"/>
      <w:r w:rsidRPr="00274E8F">
        <w:fldChar w:fldCharType="end"/>
      </w:r>
      <w:r w:rsidR="009B5213">
        <w:br/>
      </w:r>
      <w:r>
        <w:t>Contract (Frustration of Purpose)</w:t>
      </w:r>
      <w:bookmarkEnd w:id="15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3" w:name="_Toc145044478"/>
      <w:r w:rsidRPr="00274E8F">
        <w:fldChar w:fldCharType="end"/>
      </w:r>
      <w:r w:rsidR="009B5213">
        <w:br/>
      </w:r>
      <w:r>
        <w:t>Contract (Lack of Consideration)</w:t>
      </w:r>
      <w:bookmarkEnd w:id="15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4" w:name="_Toc145044479"/>
      <w:r w:rsidRPr="00274E8F">
        <w:fldChar w:fldCharType="end"/>
      </w:r>
      <w:r w:rsidR="009B5213">
        <w:br/>
      </w:r>
      <w:r>
        <w:t>Contract (Failure of Consideration)</w:t>
      </w:r>
      <w:bookmarkEnd w:id="15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5" w:name="_Toc145044480"/>
      <w:r w:rsidRPr="00274E8F">
        <w:fldChar w:fldCharType="end"/>
      </w:r>
      <w:r w:rsidR="009B5213">
        <w:br/>
      </w:r>
      <w:r>
        <w:t>Contract (Illegality)</w:t>
      </w:r>
      <w:bookmarkEnd w:id="15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81"/>
      <w:r w:rsidRPr="00274E8F">
        <w:fldChar w:fldCharType="end"/>
      </w:r>
      <w:r w:rsidR="009B5213">
        <w:br/>
      </w:r>
      <w:r>
        <w:t>Contract (Impossibility)</w:t>
      </w:r>
      <w:bookmarkEnd w:id="15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7" w:name="_Toc145044482"/>
      <w:r w:rsidRPr="00274E8F">
        <w:fldChar w:fldCharType="end"/>
      </w:r>
      <w:r w:rsidR="009B5213">
        <w:br/>
      </w:r>
      <w:r>
        <w:t>Contract (Impracticability)</w:t>
      </w:r>
      <w:bookmarkEnd w:id="15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8" w:name="_Toc145044483"/>
      <w:r w:rsidRPr="00274E8F">
        <w:fldChar w:fldCharType="end"/>
      </w:r>
      <w:r w:rsidR="009B5213">
        <w:br/>
      </w:r>
      <w:r>
        <w:t>Contract (Mistake of Law)</w:t>
      </w:r>
      <w:bookmarkEnd w:id="15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59" w:name="_Toc145044484"/>
      <w:r w:rsidRPr="00274E8F">
        <w:fldChar w:fldCharType="end"/>
      </w:r>
      <w:r w:rsidR="009B5213">
        <w:br/>
      </w:r>
      <w:r>
        <w:t>Contract (Mistake of Fact)</w:t>
      </w:r>
      <w:bookmarkEnd w:id="15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0" w:name="_Toc145044485"/>
      <w:r w:rsidRPr="00274E8F">
        <w:fldChar w:fldCharType="end"/>
      </w:r>
      <w:r w:rsidR="009B5213">
        <w:br/>
      </w:r>
      <w:r>
        <w:t>Contract (Novation)</w:t>
      </w:r>
      <w:bookmarkEnd w:id="16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1" w:name="_Toc145044486"/>
      <w:r w:rsidRPr="00274E8F">
        <w:fldChar w:fldCharType="end"/>
      </w:r>
      <w:r w:rsidR="009B5213">
        <w:br/>
      </w:r>
      <w:r>
        <w:t>Contract (Statute of Frauds)</w:t>
      </w:r>
      <w:bookmarkEnd w:id="16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2" w:name="_Hlk41465682"/>
      <w:r w:rsidRPr="001C4BB2">
        <w:rPr>
          <w:rFonts w:cs="Times New Roman"/>
          <w:bCs/>
          <w:szCs w:val="24"/>
        </w:rPr>
        <w:t>§</w:t>
      </w:r>
      <w:bookmarkEnd w:id="16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173257"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3" w:name="_Toc145044487"/>
      <w:r w:rsidRPr="00274E8F">
        <w:fldChar w:fldCharType="end"/>
      </w:r>
      <w:r w:rsidR="009B5213">
        <w:br/>
      </w:r>
      <w:r>
        <w:t>Contract (Unconscionability)</w:t>
      </w:r>
      <w:bookmarkEnd w:id="16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4" w:name="_Toc145044488"/>
      <w:r w:rsidRPr="00274E8F">
        <w:fldChar w:fldCharType="end"/>
      </w:r>
      <w:r w:rsidR="009B5213">
        <w:br/>
      </w:r>
      <w:r>
        <w:t>Contract (Undue Influence)</w:t>
      </w:r>
      <w:bookmarkEnd w:id="16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5" w:name="_Toc145044489"/>
      <w:r w:rsidRPr="00274E8F">
        <w:fldChar w:fldCharType="end"/>
      </w:r>
      <w:r w:rsidR="009B5213">
        <w:br/>
      </w:r>
      <w:r>
        <w:t>Contract (Accord and Satisfaction)</w:t>
      </w:r>
      <w:bookmarkEnd w:id="16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6" w:name="_Toc145044490"/>
      <w:r w:rsidRPr="00274E8F">
        <w:fldChar w:fldCharType="end"/>
      </w:r>
      <w:r w:rsidR="009B5213">
        <w:br/>
      </w:r>
      <w:r>
        <w:t>Waiver</w:t>
      </w:r>
      <w:bookmarkEnd w:id="16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7" w:name="_Toc145044491"/>
      <w:r w:rsidRPr="00274E8F">
        <w:fldChar w:fldCharType="end"/>
      </w:r>
      <w:r w:rsidR="002970B7">
        <w:br/>
      </w:r>
      <w:r>
        <w:t>Failure to Mitigate</w:t>
      </w:r>
      <w:bookmarkEnd w:id="16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8" w:name="_Toc145044492"/>
      <w:r w:rsidRPr="00274E8F">
        <w:fldChar w:fldCharType="end"/>
      </w:r>
      <w:r w:rsidR="002970B7">
        <w:br/>
      </w:r>
      <w:r>
        <w:t>Lack of Damages</w:t>
      </w:r>
      <w:bookmarkEnd w:id="16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69" w:name="_Toc145044493"/>
      <w:r w:rsidRPr="00274E8F">
        <w:fldChar w:fldCharType="end"/>
      </w:r>
      <w:r w:rsidR="002970B7">
        <w:br/>
      </w:r>
      <w:r>
        <w:t>Failure to State a Claim</w:t>
      </w:r>
      <w:bookmarkEnd w:id="16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0" w:name="_Toc145044494"/>
      <w:r w:rsidRPr="00274E8F">
        <w:fldChar w:fldCharType="end"/>
      </w:r>
      <w:r w:rsidR="002970B7">
        <w:br/>
      </w:r>
      <w:r>
        <w:t>No Causation</w:t>
      </w:r>
      <w:bookmarkEnd w:id="17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1" w:name="_Toc145044495"/>
      <w:r w:rsidRPr="00274E8F">
        <w:fldChar w:fldCharType="end"/>
      </w:r>
      <w:r w:rsidR="002970B7">
        <w:br/>
      </w:r>
      <w:r>
        <w:t>Justification</w:t>
      </w:r>
      <w:bookmarkEnd w:id="17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173257"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3" w:name="_Toc145044496"/>
      <w:r w:rsidRPr="00274E8F">
        <w:fldChar w:fldCharType="end"/>
      </w:r>
      <w:r w:rsidR="002970B7">
        <w:br/>
      </w:r>
      <w:r>
        <w:t>Ratification</w:t>
      </w:r>
      <w:bookmarkEnd w:id="17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5" w:name="_Toc145044497"/>
      <w:r w:rsidRPr="00274E8F">
        <w:fldChar w:fldCharType="end"/>
      </w:r>
      <w:r w:rsidR="002970B7">
        <w:br/>
      </w:r>
      <w:r>
        <w:t>Litigation Privilege (Civ. Code, § 47)</w:t>
      </w:r>
      <w:bookmarkEnd w:id="17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6" w:name="_Toc145044498"/>
      <w:r w:rsidRPr="00274E8F">
        <w:fldChar w:fldCharType="end"/>
      </w:r>
      <w:r w:rsidR="002970B7">
        <w:br/>
      </w:r>
      <w:r>
        <w:t>Consent</w:t>
      </w:r>
      <w:bookmarkEnd w:id="17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7" w:name="_Toc145044499"/>
      <w:r w:rsidRPr="00274E8F">
        <w:fldChar w:fldCharType="end"/>
      </w:r>
      <w:r w:rsidR="002970B7">
        <w:br/>
      </w:r>
      <w:r>
        <w:t>Necessity</w:t>
      </w:r>
      <w:bookmarkEnd w:id="17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8" w:name="_Toc145044500"/>
      <w:r w:rsidRPr="00274E8F">
        <w:fldChar w:fldCharType="end"/>
      </w:r>
      <w:r w:rsidR="002970B7">
        <w:br/>
      </w:r>
      <w:r>
        <w:t>Private Necessity</w:t>
      </w:r>
      <w:bookmarkEnd w:id="17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79" w:name="_Toc145044501"/>
      <w:r w:rsidRPr="00274E8F">
        <w:fldChar w:fldCharType="end"/>
      </w:r>
      <w:r w:rsidR="002970B7">
        <w:br/>
      </w:r>
      <w:r>
        <w:t>Equitable Easement</w:t>
      </w:r>
      <w:bookmarkEnd w:id="17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17325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173257"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0" w:name="_Toc145044502"/>
      <w:r w:rsidRPr="00020852">
        <w:fldChar w:fldCharType="end"/>
      </w:r>
      <w:r w:rsidR="002970B7">
        <w:br/>
      </w:r>
      <w:r w:rsidR="00B77716" w:rsidRPr="00020852">
        <w:t>STRATEGIC CONSIDERATIONS</w:t>
      </w:r>
      <w:bookmarkEnd w:id="180"/>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1" w:name="_Toc53565571"/>
      <w:bookmarkStart w:id="182" w:name="_Toc145044503"/>
      <w:r w:rsidRPr="002F7882">
        <w:rPr>
          <w:color w:val="C00000"/>
        </w:rPr>
        <w:fldChar w:fldCharType="end"/>
      </w:r>
      <w:r w:rsidRPr="002F7882">
        <w:rPr>
          <w:color w:val="C00000"/>
        </w:rPr>
        <w:br/>
        <w:t>Statute of Limitations</w:t>
      </w:r>
      <w:bookmarkEnd w:id="181"/>
      <w:bookmarkEnd w:id="182"/>
    </w:p>
    <w:p w14:paraId="799328D8" w14:textId="161360A3" w:rsidR="00977CF1" w:rsidRDefault="00173257"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173257"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lastRenderedPageBreak/>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173257"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173257"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173257"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173257"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173257"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3" w:name="_Toc145044504"/>
      <w:r w:rsidRPr="00020852">
        <w:fldChar w:fldCharType="end"/>
      </w:r>
      <w:r w:rsidR="002970B7">
        <w:br/>
      </w:r>
      <w:r w:rsidRPr="00020852">
        <w:t>Applicability of Davis-Stirling Act</w:t>
      </w:r>
      <w:bookmarkEnd w:id="183"/>
    </w:p>
    <w:p w14:paraId="3C6790CD" w14:textId="77777777" w:rsidR="00DF1B53" w:rsidRPr="00020852" w:rsidRDefault="00173257"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173257"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173257"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173257"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173257"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173257"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17325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4" w:name="_Toc145044505"/>
      <w:r w:rsidRPr="00020852">
        <w:fldChar w:fldCharType="end"/>
      </w:r>
      <w:r w:rsidR="002970B7">
        <w:br/>
      </w:r>
      <w:r w:rsidR="00184ADF" w:rsidRPr="00020852">
        <w:t>Jurisdiction</w:t>
      </w:r>
      <w:bookmarkEnd w:id="18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5" w:name="_Toc145044506"/>
      <w:r w:rsidRPr="00020852">
        <w:fldChar w:fldCharType="end"/>
      </w:r>
      <w:r w:rsidR="002970B7">
        <w:br/>
      </w:r>
      <w:r w:rsidR="00C53B37" w:rsidRPr="00020852">
        <w:t>Arbitration</w:t>
      </w:r>
      <w:bookmarkEnd w:id="185"/>
    </w:p>
    <w:bookmarkStart w:id="186" w:name="_Hlk53658305"/>
    <w:p w14:paraId="5B261150" w14:textId="2505731A" w:rsidR="00C53B37" w:rsidRPr="00020852" w:rsidRDefault="00173257"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6"/>
    </w:p>
    <w:p w14:paraId="7BDB493A" w14:textId="70849805" w:rsidR="00745226" w:rsidRDefault="00173257"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7" w:name="_Hlk41900326"/>
      <w:r w:rsidR="00C53B37" w:rsidRPr="00020852">
        <w:rPr>
          <w:rFonts w:cs="Times New Roman"/>
          <w:bCs/>
          <w:szCs w:val="24"/>
        </w:rPr>
        <w:t xml:space="preserve">of the CC&amp;Rs contains </w:t>
      </w:r>
      <w:bookmarkStart w:id="188"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8"/>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7"/>
    </w:p>
    <w:p w14:paraId="5B9B612E" w14:textId="681B56BC" w:rsidR="00C53B37" w:rsidRPr="00020852" w:rsidRDefault="0017325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173257"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89" w:name="_Hlk41900374"/>
      <w:bookmarkStart w:id="190" w:name="_Hlk41900647"/>
      <w:r w:rsidRPr="00020852">
        <w:rPr>
          <w:rFonts w:cs="Times New Roman"/>
          <w:bCs/>
          <w:szCs w:val="24"/>
        </w:rPr>
        <w:t xml:space="preserve">Since there is no binding arbitration provision in the CC&amp;Rs, any litigation related to the dispute must take place in </w:t>
      </w:r>
      <w:bookmarkEnd w:id="189"/>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0"/>
      <w:r w:rsidRPr="00020852">
        <w:rPr>
          <w:rFonts w:cs="Times New Roman"/>
          <w:bCs/>
          <w:szCs w:val="24"/>
        </w:rPr>
        <w:t xml:space="preserve"> </w:t>
      </w:r>
    </w:p>
    <w:p w14:paraId="57CFB74E" w14:textId="356C2082" w:rsidR="00C53B37" w:rsidRDefault="0017325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173257"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173257"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17325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173257"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17325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173257"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17325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173257"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17325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1" w:name="_Toc145044507"/>
      <w:r w:rsidRPr="00020852">
        <w:fldChar w:fldCharType="end"/>
      </w:r>
      <w:r w:rsidR="002970B7">
        <w:br/>
      </w:r>
      <w:r w:rsidR="007A188C">
        <w:t>Venue</w:t>
      </w:r>
      <w:bookmarkEnd w:id="191"/>
    </w:p>
    <w:p w14:paraId="32653B44" w14:textId="6751181B" w:rsidR="00702005" w:rsidRPr="00020852" w:rsidRDefault="00173257"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2" w:name="_Hlk53661901"/>
      <w:r w:rsidRPr="00020852">
        <w:rPr>
          <w:rFonts w:cs="Times New Roman"/>
        </w:rPr>
        <w:t>.</w:t>
      </w:r>
      <w:bookmarkEnd w:id="192"/>
    </w:p>
    <w:p w14:paraId="721893E1" w14:textId="488FAC1B" w:rsidR="00702005" w:rsidRPr="00020852" w:rsidRDefault="00173257"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173257"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173257"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173257"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173257"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173257"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173257"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17325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173257"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173257"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3" w:name="_Toc145044508"/>
      <w:r w:rsidRPr="00020852">
        <w:fldChar w:fldCharType="end"/>
      </w:r>
      <w:r>
        <w:br/>
        <w:t>Standing</w:t>
      </w:r>
      <w:bookmarkEnd w:id="193"/>
    </w:p>
    <w:bookmarkStart w:id="194" w:name="_Hlk43282553"/>
    <w:bookmarkStart w:id="195" w:name="_Hlk43294078"/>
    <w:p w14:paraId="0F1B2C1F" w14:textId="3137246C" w:rsidR="00F410A2" w:rsidRDefault="00173257"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4"/>
          <w:r w:rsidR="00F410A2" w:rsidRPr="00E36359">
            <w:rPr>
              <w:rFonts w:cs="Times New Roman"/>
              <w:color w:val="C92C2C"/>
              <w:szCs w:val="24"/>
            </w:rPr>
            <w:t xml:space="preserve"> </w:t>
          </w:r>
        </w:sdtContent>
      </w:sdt>
    </w:p>
    <w:p w14:paraId="2B7D1EB9" w14:textId="0AFEA4C2" w:rsidR="00422154" w:rsidRDefault="00173257"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6" w:name="_Hlk43278950"/>
    <w:p w14:paraId="69B186E7" w14:textId="009A5021" w:rsidR="00422154" w:rsidRDefault="00173257"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173257"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173257"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173257"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6"/>
    </w:p>
    <w:p w14:paraId="1CA0B04D" w14:textId="55DDAE65" w:rsidR="00F410A2" w:rsidRDefault="00173257"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173257"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173257"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173257"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173257"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173257"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173257"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173257"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173257"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5"/>
    </w:p>
    <w:p w14:paraId="05774AFE" w14:textId="5B80288E" w:rsidR="001A4FFC" w:rsidRPr="00DB29DE" w:rsidRDefault="00173257"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7" w:name="_Toc145044509"/>
      <w:r w:rsidRPr="00020852">
        <w:fldChar w:fldCharType="end"/>
      </w:r>
      <w:r w:rsidR="002970B7">
        <w:br/>
      </w:r>
      <w:r w:rsidRPr="00020852">
        <w:t>Anti-SLAPP Analysis</w:t>
      </w:r>
      <w:bookmarkEnd w:id="197"/>
    </w:p>
    <w:p w14:paraId="5B72287F" w14:textId="77777777" w:rsidR="0088378A" w:rsidRDefault="00173257"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173257"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173257"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9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99"/>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0"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0"/>
    </w:p>
    <w:p w14:paraId="6DD62A2F" w14:textId="41316E69" w:rsidR="00971848" w:rsidRDefault="00B20D9F" w:rsidP="00612C9C">
      <w:pPr>
        <w:spacing w:after="264"/>
        <w:ind w:left="1080" w:hanging="360"/>
        <w:rPr>
          <w:rFonts w:cs="Times New Roman"/>
        </w:rPr>
      </w:pPr>
      <w:r>
        <w:rPr>
          <w:rFonts w:cs="Times New Roman"/>
        </w:rPr>
        <w:t xml:space="preserve">—  </w:t>
      </w:r>
      <w:bookmarkStart w:id="201"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1"/>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2"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2"/>
    </w:p>
    <w:p w14:paraId="06356D77" w14:textId="04FF36D6" w:rsidR="00026797" w:rsidRDefault="00026797" w:rsidP="006B1269">
      <w:pPr>
        <w:spacing w:after="264"/>
        <w:ind w:left="1080" w:hanging="360"/>
        <w:rPr>
          <w:rFonts w:cs="Times New Roman"/>
        </w:rPr>
      </w:pPr>
      <w:r>
        <w:rPr>
          <w:rFonts w:cs="Times New Roman"/>
        </w:rPr>
        <w:t xml:space="preserve">—  </w:t>
      </w:r>
      <w:bookmarkStart w:id="20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3"/>
    </w:p>
    <w:p w14:paraId="5056994B" w14:textId="739EE89C" w:rsidR="00026797" w:rsidRDefault="00026797" w:rsidP="00026797">
      <w:pPr>
        <w:spacing w:after="264"/>
        <w:ind w:left="1350" w:hanging="270"/>
        <w:rPr>
          <w:rFonts w:cs="Times New Roman"/>
        </w:rPr>
      </w:pPr>
      <w:r>
        <w:rPr>
          <w:rFonts w:cs="Times New Roman"/>
        </w:rPr>
        <w:t xml:space="preserve">•   </w:t>
      </w:r>
      <w:bookmarkStart w:id="204" w:name="_Hlk42677980"/>
      <w:r w:rsidRPr="00026797">
        <w:rPr>
          <w:rFonts w:cs="Times New Roman"/>
        </w:rPr>
        <w:t>Any statement (written or oral) or document generated in connection with (or as part of):</w:t>
      </w:r>
      <w:bookmarkEnd w:id="204"/>
    </w:p>
    <w:p w14:paraId="324E9EE9" w14:textId="01CBF807" w:rsidR="00026797" w:rsidRDefault="00026797" w:rsidP="00026797">
      <w:pPr>
        <w:spacing w:after="264"/>
        <w:ind w:left="1710" w:hanging="360"/>
        <w:rPr>
          <w:rFonts w:cs="Times New Roman"/>
        </w:rPr>
      </w:pPr>
      <w:r>
        <w:rPr>
          <w:rFonts w:cs="Times New Roman"/>
        </w:rPr>
        <w:t xml:space="preserve">→  </w:t>
      </w:r>
      <w:bookmarkStart w:id="205" w:name="_Hlk42678003"/>
      <w:r w:rsidRPr="00026797">
        <w:rPr>
          <w:rFonts w:cs="Times New Roman"/>
        </w:rPr>
        <w:t>Any official proceedings authorized by law—e.g., legislative, executive, or judicial proceedings. (Code Civ. Proc., § 425.16(e)(1).)</w:t>
      </w:r>
      <w:bookmarkEnd w:id="205"/>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6" w:name="_Hlk42678038"/>
      <w:r w:rsidRPr="00026797">
        <w:rPr>
          <w:rFonts w:cs="Times New Roman"/>
        </w:rPr>
        <w:t>issue under consideration or review by a legislative, executive, or judicial body.</w:t>
      </w:r>
      <w:bookmarkEnd w:id="20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7" w:name="_Hlk42678099"/>
      <w:r w:rsidRPr="00026797">
        <w:rPr>
          <w:rFonts w:cs="Times New Roman"/>
        </w:rPr>
        <w:t>Any statement (written or oral) or document made in a place open to the public (or in a public forum) and made in connection with an issue of public interest. (Code Civ. Proc., § 425.16(e)(3).)</w:t>
      </w:r>
      <w:bookmarkEnd w:id="20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0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0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173257"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173257"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0" w:name="_Hlk38346361"/>
          <w:r w:rsidR="00FB038F" w:rsidRPr="00264492">
            <w:rPr>
              <w:rStyle w:val="operator1"/>
              <w:rFonts w:eastAsia="Times New Roman"/>
            </w:rPr>
            <w:t>and</w:t>
          </w:r>
          <w:bookmarkEnd w:id="210"/>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173257"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173257"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173257"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173257"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173257"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173257"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173257"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173257"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1"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1"/>
    </w:p>
    <w:p w14:paraId="2A1FB7DD" w14:textId="6805BE7F" w:rsidR="005729D6" w:rsidRDefault="00173257"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173257"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173257"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173257"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173257"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173257"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173257"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173257"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2" w:name="_Toc145044510"/>
      <w:r w:rsidRPr="00020852">
        <w:fldChar w:fldCharType="end"/>
      </w:r>
      <w:r>
        <w:br/>
        <w:t xml:space="preserve">Damage to </w:t>
      </w:r>
      <w:r w:rsidR="00DE6423">
        <w:t xml:space="preserve">Client’s </w:t>
      </w:r>
      <w:r>
        <w:t>Credit as an Element of Client’s Damages</w:t>
      </w:r>
      <w:bookmarkEnd w:id="212"/>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173257"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3" w:name="_Toc145044511"/>
      <w:r w:rsidRPr="00020852">
        <w:fldChar w:fldCharType="end"/>
      </w:r>
      <w:r>
        <w:br/>
      </w:r>
      <w:r w:rsidRPr="00020852">
        <w:t>Pre-Filing Requirements</w:t>
      </w:r>
      <w:r w:rsidR="00E24072">
        <w:br/>
        <w:t>(e.g., Notice or Mediation Requirements)</w:t>
      </w:r>
      <w:bookmarkEnd w:id="213"/>
    </w:p>
    <w:p w14:paraId="6248B168" w14:textId="23D307CF" w:rsidR="00A35502" w:rsidRPr="00020852" w:rsidRDefault="00173257"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17325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173257"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173257"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173257"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17325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173257"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17325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173257"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17325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173257"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17325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4" w:name="_Hlk130541436"/>
    <w:p w14:paraId="5D02B4B8" w14:textId="77777777" w:rsidR="002C4A1C" w:rsidRPr="00E610A9" w:rsidRDefault="00173257"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173257"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4"/>
    </w:p>
    <w:p w14:paraId="20E70251" w14:textId="77777777" w:rsidR="002C4A1C" w:rsidRPr="00E610A9" w:rsidRDefault="00173257"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173257"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173257"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173257"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173257"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173257"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173257"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5" w:name="_Hlk130535673"/>
    <w:p w14:paraId="7C42C484" w14:textId="77777777" w:rsidR="000F0C9F" w:rsidRPr="00E610A9" w:rsidRDefault="00173257"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5"/>
    <w:p w14:paraId="2879F3EA" w14:textId="77777777" w:rsidR="000F0C9F" w:rsidRPr="00E610A9" w:rsidRDefault="00173257"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173257"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173257"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173257"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6" w:name="_Hlk44317794"/>
      <w:r w:rsidR="000F0C9F" w:rsidRPr="00E610A9">
        <w:rPr>
          <w:rFonts w:cs="Times New Roman"/>
          <w:szCs w:val="24"/>
        </w:rPr>
        <w:t xml:space="preserve">While Client has not complied with the requisite pre-filing requirements, that obligation has likely been waived. </w:t>
      </w:r>
      <w:bookmarkEnd w:id="216"/>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173257"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173257"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173257"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173257"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173257"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7" w:name="_Toc145044512"/>
      <w:r w:rsidRPr="00020852">
        <w:fldChar w:fldCharType="end"/>
      </w:r>
      <w:r>
        <w:br/>
      </w:r>
      <w:r w:rsidRPr="00020852">
        <w:t>Attorneys’ Fees and Costs</w:t>
      </w:r>
      <w:bookmarkEnd w:id="217"/>
    </w:p>
    <w:p w14:paraId="3F7F4487" w14:textId="417627D4" w:rsidR="00C70AD9" w:rsidRDefault="00173257"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17325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173257"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17325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173257"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173257"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173257"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173257"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173257"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173257"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173257"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173257"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173257"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173257"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8"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8"/>
      <w:r w:rsidR="003C4D76" w:rsidRPr="00D87E71">
        <w:t xml:space="preserve">. </w:t>
      </w:r>
    </w:p>
    <w:p w14:paraId="223AF254" w14:textId="77777777" w:rsidR="003C4D76" w:rsidRPr="00D87E71" w:rsidRDefault="00173257"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173257"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173257"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173257"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173257"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173257"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173257"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9"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9"/>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173257"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173257"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63C3" w14:textId="77777777" w:rsidR="00A046FC" w:rsidRDefault="00A046FC" w:rsidP="007B1C23">
      <w:pPr>
        <w:spacing w:after="264"/>
      </w:pPr>
      <w:r>
        <w:separator/>
      </w:r>
    </w:p>
    <w:p w14:paraId="24AF37C3" w14:textId="77777777" w:rsidR="00A046FC" w:rsidRDefault="00A046FC">
      <w:pPr>
        <w:spacing w:after="264"/>
      </w:pPr>
    </w:p>
  </w:endnote>
  <w:endnote w:type="continuationSeparator" w:id="0">
    <w:p w14:paraId="6768BEFD" w14:textId="77777777" w:rsidR="00A046FC" w:rsidRDefault="00A046FC" w:rsidP="007B1C23">
      <w:pPr>
        <w:spacing w:after="264"/>
      </w:pPr>
      <w:r>
        <w:continuationSeparator/>
      </w:r>
    </w:p>
    <w:p w14:paraId="3873DCA2" w14:textId="77777777" w:rsidR="00A046FC" w:rsidRDefault="00A046FC">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173257"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49FE" w14:textId="77777777" w:rsidR="00A046FC" w:rsidRDefault="00A046FC" w:rsidP="007B1C23">
      <w:pPr>
        <w:spacing w:after="264"/>
      </w:pPr>
      <w:r>
        <w:separator/>
      </w:r>
    </w:p>
    <w:p w14:paraId="5DB78FA1" w14:textId="77777777" w:rsidR="00A046FC" w:rsidRDefault="00A046FC">
      <w:pPr>
        <w:spacing w:after="264"/>
      </w:pPr>
    </w:p>
  </w:footnote>
  <w:footnote w:type="continuationSeparator" w:id="0">
    <w:p w14:paraId="42E89810" w14:textId="77777777" w:rsidR="00A046FC" w:rsidRDefault="00A046FC" w:rsidP="007B1C23">
      <w:pPr>
        <w:spacing w:after="264"/>
      </w:pPr>
      <w:r>
        <w:continuationSeparator/>
      </w:r>
    </w:p>
    <w:p w14:paraId="701E710E" w14:textId="77777777" w:rsidR="00A046FC" w:rsidRDefault="00A046FC">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6678A"/>
    <w:rsid w:val="000769AF"/>
    <w:rsid w:val="00077548"/>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47AA0"/>
    <w:rsid w:val="00157220"/>
    <w:rsid w:val="00163135"/>
    <w:rsid w:val="00166F7C"/>
    <w:rsid w:val="00167463"/>
    <w:rsid w:val="00171AFA"/>
    <w:rsid w:val="00173257"/>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3922"/>
    <w:rsid w:val="003D4AE8"/>
    <w:rsid w:val="003E431D"/>
    <w:rsid w:val="003E50AD"/>
    <w:rsid w:val="003F0761"/>
    <w:rsid w:val="003F3A93"/>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6EF6"/>
    <w:rsid w:val="004A7356"/>
    <w:rsid w:val="004C131C"/>
    <w:rsid w:val="004C1AB9"/>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7A6A"/>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0C43"/>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659E"/>
    <w:rsid w:val="00882D16"/>
    <w:rsid w:val="0088378A"/>
    <w:rsid w:val="00885799"/>
    <w:rsid w:val="00886C99"/>
    <w:rsid w:val="0089176C"/>
    <w:rsid w:val="00891D46"/>
    <w:rsid w:val="00894C7F"/>
    <w:rsid w:val="008956A3"/>
    <w:rsid w:val="00895FBA"/>
    <w:rsid w:val="00896148"/>
    <w:rsid w:val="00897F38"/>
    <w:rsid w:val="008B6A78"/>
    <w:rsid w:val="008B6B10"/>
    <w:rsid w:val="008C0463"/>
    <w:rsid w:val="008C0A5D"/>
    <w:rsid w:val="008C4959"/>
    <w:rsid w:val="008C5862"/>
    <w:rsid w:val="008C67F5"/>
    <w:rsid w:val="008C72D4"/>
    <w:rsid w:val="008D0861"/>
    <w:rsid w:val="008D0B9A"/>
    <w:rsid w:val="008D20E4"/>
    <w:rsid w:val="008D35CC"/>
    <w:rsid w:val="008E4B7B"/>
    <w:rsid w:val="008E5C26"/>
    <w:rsid w:val="008E5D61"/>
    <w:rsid w:val="008F0391"/>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6BA"/>
    <w:rsid w:val="00A1025D"/>
    <w:rsid w:val="00A11269"/>
    <w:rsid w:val="00A134AB"/>
    <w:rsid w:val="00A139DF"/>
    <w:rsid w:val="00A32791"/>
    <w:rsid w:val="00A33F07"/>
    <w:rsid w:val="00A35502"/>
    <w:rsid w:val="00A35883"/>
    <w:rsid w:val="00A406C4"/>
    <w:rsid w:val="00A440D4"/>
    <w:rsid w:val="00A45C66"/>
    <w:rsid w:val="00A471FE"/>
    <w:rsid w:val="00A51004"/>
    <w:rsid w:val="00A510F2"/>
    <w:rsid w:val="00A53490"/>
    <w:rsid w:val="00A54145"/>
    <w:rsid w:val="00A549A0"/>
    <w:rsid w:val="00A559FB"/>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3B1A"/>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7AA3"/>
    <w:rsid w:val="00C176B3"/>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7F449B"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7F449B"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7F449B"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7F449B"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8576988AFA1A41898C1BE4F23F528BD3">
    <w:name w:val="8576988AFA1A41898C1BE4F23F528BD3"/>
    <w:rsid w:val="00247DC7"/>
    <w:rPr>
      <w:kern w:val="2"/>
      <w14:ligatures w14:val="standardContextual"/>
    </w:rPr>
  </w:style>
  <w:style w:type="paragraph" w:customStyle="1" w:styleId="E9C9F7BE8B6942FFAD3392FB7C91F2E8">
    <w:name w:val="E9C9F7BE8B6942FFAD3392FB7C91F2E8"/>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radio_client_plaintiff_defendant == \&quot;Plaintiff/Petitioner\&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308</Pages>
  <Words>93979</Words>
  <Characters>535686</Characters>
  <Application>Microsoft Office Word</Application>
  <DocSecurity>0</DocSecurity>
  <Lines>4464</Lines>
  <Paragraphs>1256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38</cp:revision>
  <cp:lastPrinted>2019-02-13T22:26:00Z</cp:lastPrinted>
  <dcterms:created xsi:type="dcterms:W3CDTF">2023-09-08T12:52:00Z</dcterms:created>
  <dcterms:modified xsi:type="dcterms:W3CDTF">2023-09-29T17:10:00Z</dcterms:modified>
</cp:coreProperties>
</file>